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AD2" w:rsidRPr="009C5330" w:rsidRDefault="00842AD2" w:rsidP="00842AD2">
      <w:pPr>
        <w:jc w:val="center"/>
        <w:rPr>
          <w:rFonts w:asciiTheme="minorHAnsi" w:hAnsiTheme="minorHAnsi" w:cstheme="minorHAnsi"/>
          <w:bCs/>
        </w:rPr>
      </w:pPr>
      <w:r w:rsidRPr="009C5330">
        <w:rPr>
          <w:rFonts w:asciiTheme="minorHAnsi" w:hAnsiTheme="minorHAnsi" w:cstheme="minorHAnsi"/>
          <w:noProof/>
          <w:color w:val="0000FF"/>
          <w:sz w:val="21"/>
          <w:szCs w:val="21"/>
        </w:rPr>
        <w:drawing>
          <wp:inline distT="0" distB="0" distL="0" distR="0" wp14:anchorId="7DA0E95E" wp14:editId="2125C432">
            <wp:extent cx="971550" cy="381488"/>
            <wp:effectExtent l="0" t="0" r="0" b="0"/>
            <wp:docPr id="118" name="Picture 118" descr="http://www.apsva.us/cms/lib2/VA01000586/Centricity/Template/2/logos/aps.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psva.us/cms/lib2/VA01000586/Centricity/Template/2/logos/aps.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1052" cy="389146"/>
                    </a:xfrm>
                    <a:prstGeom prst="rect">
                      <a:avLst/>
                    </a:prstGeom>
                    <a:noFill/>
                    <a:ln>
                      <a:noFill/>
                    </a:ln>
                  </pic:spPr>
                </pic:pic>
              </a:graphicData>
            </a:graphic>
          </wp:inline>
        </w:drawing>
      </w:r>
    </w:p>
    <w:p w:rsidR="00842AD2" w:rsidRPr="009C5330" w:rsidRDefault="00842AD2" w:rsidP="00842AD2">
      <w:pPr>
        <w:pStyle w:val="Heading2"/>
        <w:pBdr>
          <w:bottom w:val="thinThickSmallGap" w:sz="24" w:space="1" w:color="auto"/>
        </w:pBdr>
        <w:rPr>
          <w:rFonts w:asciiTheme="minorHAnsi" w:hAnsiTheme="minorHAnsi" w:cstheme="minorHAnsi"/>
          <w:bCs/>
          <w:sz w:val="40"/>
          <w:szCs w:val="40"/>
        </w:rPr>
      </w:pPr>
      <w:bookmarkStart w:id="0" w:name="_Toc361243578"/>
      <w:r w:rsidRPr="009C5330">
        <w:rPr>
          <w:rFonts w:asciiTheme="minorHAnsi" w:hAnsiTheme="minorHAnsi" w:cstheme="minorHAnsi"/>
          <w:bCs/>
          <w:sz w:val="40"/>
          <w:szCs w:val="40"/>
        </w:rPr>
        <w:t>Summative Evaluation</w:t>
      </w:r>
      <w:bookmarkEnd w:id="0"/>
      <w:r w:rsidRPr="009C5330">
        <w:rPr>
          <w:rFonts w:asciiTheme="minorHAnsi" w:hAnsiTheme="minorHAnsi" w:cstheme="minorHAnsi"/>
          <w:bCs/>
          <w:sz w:val="40"/>
          <w:szCs w:val="40"/>
        </w:rPr>
        <w:t xml:space="preserve"> </w:t>
      </w:r>
    </w:p>
    <w:p w:rsidR="00842AD2" w:rsidRPr="005316CE" w:rsidRDefault="00842AD2" w:rsidP="00842AD2">
      <w:pPr>
        <w:pStyle w:val="BodyText2"/>
        <w:tabs>
          <w:tab w:val="left" w:pos="990"/>
          <w:tab w:val="left" w:pos="2880"/>
          <w:tab w:val="left" w:pos="3420"/>
          <w:tab w:val="left" w:pos="3600"/>
          <w:tab w:val="left" w:pos="4590"/>
          <w:tab w:val="left" w:pos="5220"/>
          <w:tab w:val="left" w:pos="6030"/>
          <w:tab w:val="left" w:pos="6840"/>
          <w:tab w:val="left" w:pos="7560"/>
          <w:tab w:val="left" w:pos="7830"/>
          <w:tab w:val="left" w:pos="9351"/>
        </w:tabs>
        <w:spacing w:after="0" w:line="240" w:lineRule="auto"/>
        <w:rPr>
          <w:rFonts w:asciiTheme="minorHAnsi" w:hAnsiTheme="minorHAnsi" w:cstheme="minorHAnsi"/>
          <w:bCs/>
          <w:sz w:val="18"/>
          <w:szCs w:val="22"/>
        </w:rPr>
      </w:pPr>
    </w:p>
    <w:p w:rsidR="00842AD2" w:rsidRPr="009C5330" w:rsidRDefault="00842AD2" w:rsidP="00842AD2">
      <w:pPr>
        <w:pStyle w:val="BodyText2"/>
        <w:tabs>
          <w:tab w:val="left" w:pos="990"/>
          <w:tab w:val="left" w:pos="2880"/>
          <w:tab w:val="left" w:pos="3420"/>
          <w:tab w:val="left" w:pos="3600"/>
          <w:tab w:val="left" w:pos="4590"/>
          <w:tab w:val="left" w:pos="5220"/>
          <w:tab w:val="left" w:pos="6030"/>
          <w:tab w:val="left" w:pos="6840"/>
          <w:tab w:val="left" w:pos="7560"/>
          <w:tab w:val="left" w:pos="7830"/>
          <w:tab w:val="left" w:pos="9360"/>
        </w:tabs>
        <w:spacing w:line="240" w:lineRule="auto"/>
        <w:rPr>
          <w:rFonts w:asciiTheme="minorHAnsi" w:hAnsiTheme="minorHAnsi" w:cstheme="minorHAnsi"/>
          <w:bCs/>
          <w:u w:val="single"/>
        </w:rPr>
      </w:pPr>
      <w:r w:rsidRPr="009C5330">
        <w:rPr>
          <w:rFonts w:asciiTheme="minorHAnsi" w:hAnsiTheme="minorHAnsi" w:cstheme="minorHAnsi"/>
          <w:bCs/>
        </w:rPr>
        <w:t>Teacher</w:t>
      </w:r>
      <w:r>
        <w:rPr>
          <w:rFonts w:asciiTheme="minorHAnsi" w:hAnsiTheme="minorHAnsi" w:cstheme="minorHAnsi"/>
          <w:bCs/>
        </w:rPr>
        <w:t xml:space="preserve">:  </w:t>
      </w:r>
      <w:sdt>
        <w:sdtPr>
          <w:rPr>
            <w:rFonts w:asciiTheme="minorHAnsi" w:hAnsiTheme="minorHAnsi" w:cstheme="minorHAnsi"/>
            <w:bCs/>
          </w:rPr>
          <w:id w:val="-1691905435"/>
          <w:placeholder>
            <w:docPart w:val="DefaultPlaceholder_1082065158"/>
          </w:placeholder>
          <w:showingPlcHdr/>
          <w:text/>
        </w:sdtPr>
        <w:sdtEndPr/>
        <w:sdtContent>
          <w:r w:rsidRPr="00824605">
            <w:rPr>
              <w:rStyle w:val="PlaceholderText"/>
            </w:rPr>
            <w:t>Click here to enter text.</w:t>
          </w:r>
        </w:sdtContent>
      </w:sdt>
      <w:r w:rsidRPr="009C5330">
        <w:rPr>
          <w:rFonts w:asciiTheme="minorHAnsi" w:hAnsiTheme="minorHAnsi" w:cstheme="minorHAnsi"/>
          <w:bCs/>
        </w:rPr>
        <w:t xml:space="preserve">  </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Pr="009C5330">
        <w:rPr>
          <w:rFonts w:asciiTheme="minorHAnsi" w:hAnsiTheme="minorHAnsi" w:cstheme="minorHAnsi"/>
          <w:bCs/>
        </w:rPr>
        <w:t xml:space="preserve">School: </w:t>
      </w:r>
      <w:sdt>
        <w:sdtPr>
          <w:rPr>
            <w:rFonts w:asciiTheme="minorHAnsi" w:hAnsiTheme="minorHAnsi" w:cstheme="minorHAnsi"/>
            <w:bCs/>
          </w:rPr>
          <w:id w:val="-1718659567"/>
          <w:placeholder>
            <w:docPart w:val="DefaultPlaceholder_1082065158"/>
          </w:placeholder>
          <w:showingPlcHdr/>
          <w:text/>
        </w:sdtPr>
        <w:sdtEndPr/>
        <w:sdtContent>
          <w:r w:rsidRPr="00824605">
            <w:rPr>
              <w:rStyle w:val="PlaceholderText"/>
            </w:rPr>
            <w:t>Click here to enter text.</w:t>
          </w:r>
        </w:sdtContent>
      </w:sdt>
    </w:p>
    <w:p w:rsidR="00842AD2" w:rsidRPr="009C5330" w:rsidRDefault="00842AD2" w:rsidP="00842AD2">
      <w:pPr>
        <w:pStyle w:val="BodyText2"/>
        <w:tabs>
          <w:tab w:val="left" w:pos="990"/>
          <w:tab w:val="left" w:pos="2880"/>
          <w:tab w:val="left" w:pos="3420"/>
          <w:tab w:val="left" w:pos="3600"/>
          <w:tab w:val="left" w:pos="4590"/>
          <w:tab w:val="left" w:pos="5220"/>
          <w:tab w:val="left" w:pos="6030"/>
          <w:tab w:val="left" w:pos="6840"/>
          <w:tab w:val="left" w:pos="7560"/>
          <w:tab w:val="left" w:pos="7830"/>
          <w:tab w:val="left" w:pos="8730"/>
        </w:tabs>
        <w:spacing w:line="240" w:lineRule="auto"/>
        <w:rPr>
          <w:rFonts w:asciiTheme="minorHAnsi" w:hAnsiTheme="minorHAnsi" w:cstheme="minorHAnsi"/>
          <w:bCs/>
        </w:rPr>
      </w:pPr>
      <w:r w:rsidRPr="009C5330">
        <w:rPr>
          <w:rFonts w:asciiTheme="minorHAnsi" w:hAnsiTheme="minorHAnsi" w:cstheme="minorHAnsi"/>
          <w:bCs/>
        </w:rPr>
        <w:t xml:space="preserve">Grade/Subject/Position: </w:t>
      </w:r>
      <w:sdt>
        <w:sdtPr>
          <w:rPr>
            <w:rFonts w:asciiTheme="minorHAnsi" w:hAnsiTheme="minorHAnsi" w:cstheme="minorHAnsi"/>
            <w:bCs/>
          </w:rPr>
          <w:id w:val="-794760277"/>
          <w:placeholder>
            <w:docPart w:val="DefaultPlaceholder_1082065158"/>
          </w:placeholder>
          <w:showingPlcHdr/>
          <w:text/>
        </w:sdtPr>
        <w:sdtEndPr/>
        <w:sdtContent>
          <w:r w:rsidRPr="00824605">
            <w:rPr>
              <w:rStyle w:val="PlaceholderText"/>
            </w:rPr>
            <w:t>Click here to enter text.</w:t>
          </w:r>
        </w:sdtContent>
      </w:sdt>
      <w:r w:rsidRPr="009C5330">
        <w:rPr>
          <w:rFonts w:asciiTheme="minorHAnsi" w:hAnsiTheme="minorHAnsi" w:cstheme="minorHAnsi"/>
          <w:bCs/>
        </w:rPr>
        <w:t xml:space="preserve">  </w:t>
      </w:r>
      <w:r>
        <w:rPr>
          <w:rFonts w:asciiTheme="minorHAnsi" w:hAnsiTheme="minorHAnsi" w:cstheme="minorHAnsi"/>
          <w:bCs/>
        </w:rPr>
        <w:tab/>
      </w:r>
      <w:r w:rsidRPr="009C5330">
        <w:rPr>
          <w:rFonts w:asciiTheme="minorHAnsi" w:hAnsiTheme="minorHAnsi" w:cstheme="minorHAnsi"/>
          <w:bCs/>
        </w:rPr>
        <w:t xml:space="preserve">School Year: </w:t>
      </w:r>
      <w:sdt>
        <w:sdtPr>
          <w:rPr>
            <w:rFonts w:asciiTheme="minorHAnsi" w:hAnsiTheme="minorHAnsi" w:cstheme="minorHAnsi"/>
            <w:bCs/>
          </w:rPr>
          <w:id w:val="-1202399237"/>
          <w:placeholder>
            <w:docPart w:val="DefaultPlaceholder_1082065158"/>
          </w:placeholder>
          <w:showingPlcHdr/>
          <w:text/>
        </w:sdtPr>
        <w:sdtEndPr/>
        <w:sdtContent>
          <w:r w:rsidRPr="00824605">
            <w:rPr>
              <w:rStyle w:val="PlaceholderText"/>
            </w:rPr>
            <w:t>Click here to enter text.</w:t>
          </w:r>
        </w:sdtContent>
      </w:sdt>
    </w:p>
    <w:p w:rsidR="00842AD2" w:rsidRDefault="00842AD2" w:rsidP="00842AD2">
      <w:pPr>
        <w:pStyle w:val="BodyText2"/>
        <w:tabs>
          <w:tab w:val="left" w:pos="990"/>
          <w:tab w:val="left" w:pos="2880"/>
          <w:tab w:val="left" w:pos="3420"/>
          <w:tab w:val="left" w:pos="3600"/>
          <w:tab w:val="left" w:pos="4590"/>
          <w:tab w:val="left" w:pos="5220"/>
          <w:tab w:val="left" w:pos="6030"/>
          <w:tab w:val="left" w:pos="6840"/>
          <w:tab w:val="left" w:pos="7560"/>
          <w:tab w:val="left" w:pos="7830"/>
          <w:tab w:val="left" w:pos="9360"/>
        </w:tabs>
        <w:spacing w:line="240" w:lineRule="auto"/>
        <w:rPr>
          <w:rFonts w:asciiTheme="minorHAnsi" w:hAnsiTheme="minorHAnsi" w:cstheme="minorHAnsi"/>
          <w:bCs/>
        </w:rPr>
      </w:pPr>
      <w:r w:rsidRPr="009C5330">
        <w:rPr>
          <w:rFonts w:asciiTheme="minorHAnsi" w:hAnsiTheme="minorHAnsi" w:cstheme="minorHAnsi"/>
          <w:bCs/>
        </w:rPr>
        <w:t xml:space="preserve">Current Contract Status:  </w:t>
      </w:r>
      <w:sdt>
        <w:sdtPr>
          <w:rPr>
            <w:rFonts w:asciiTheme="minorHAnsi" w:hAnsiTheme="minorHAnsi" w:cstheme="minorHAnsi"/>
            <w:bCs/>
          </w:rPr>
          <w:id w:val="267596068"/>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sidRPr="009C5330">
        <w:rPr>
          <w:rFonts w:asciiTheme="minorHAnsi" w:hAnsiTheme="minorHAnsi" w:cstheme="minorHAnsi"/>
          <w:bCs/>
        </w:rPr>
        <w:t xml:space="preserve"> Part-Time   </w:t>
      </w:r>
      <w:sdt>
        <w:sdtPr>
          <w:rPr>
            <w:rFonts w:asciiTheme="minorHAnsi" w:hAnsiTheme="minorHAnsi" w:cstheme="minorHAnsi"/>
            <w:bCs/>
          </w:rPr>
          <w:id w:val="-1921705979"/>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sidRPr="009C5330">
        <w:rPr>
          <w:rFonts w:asciiTheme="minorHAnsi" w:hAnsiTheme="minorHAnsi" w:cstheme="minorHAnsi"/>
          <w:bCs/>
        </w:rPr>
        <w:t>Probationary</w:t>
      </w:r>
      <w:r>
        <w:rPr>
          <w:rFonts w:asciiTheme="minorHAnsi" w:hAnsiTheme="minorHAnsi" w:cstheme="minorHAnsi"/>
          <w:bCs/>
        </w:rPr>
        <w:t xml:space="preserve"> </w:t>
      </w:r>
      <w:sdt>
        <w:sdtPr>
          <w:rPr>
            <w:rFonts w:asciiTheme="minorHAnsi" w:hAnsiTheme="minorHAnsi" w:cstheme="minorHAnsi"/>
            <w:bCs/>
          </w:rPr>
          <w:id w:val="1919748053"/>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sidRPr="009C5330">
        <w:rPr>
          <w:rFonts w:asciiTheme="minorHAnsi" w:hAnsiTheme="minorHAnsi" w:cstheme="minorHAnsi"/>
          <w:bCs/>
        </w:rPr>
        <w:t>Continuing Contract</w:t>
      </w:r>
    </w:p>
    <w:p w:rsidR="00842AD2" w:rsidRPr="00780B08" w:rsidRDefault="00842AD2" w:rsidP="00842AD2">
      <w:pPr>
        <w:pStyle w:val="BodyText2"/>
        <w:tabs>
          <w:tab w:val="left" w:pos="990"/>
          <w:tab w:val="left" w:pos="2880"/>
          <w:tab w:val="left" w:pos="3420"/>
          <w:tab w:val="left" w:pos="3600"/>
          <w:tab w:val="left" w:pos="4590"/>
          <w:tab w:val="left" w:pos="5220"/>
          <w:tab w:val="left" w:pos="6030"/>
          <w:tab w:val="left" w:pos="6840"/>
          <w:tab w:val="left" w:pos="7560"/>
          <w:tab w:val="left" w:pos="7830"/>
          <w:tab w:val="left" w:pos="9360"/>
        </w:tabs>
        <w:spacing w:after="0" w:line="240" w:lineRule="auto"/>
        <w:rPr>
          <w:rFonts w:asciiTheme="minorHAnsi" w:hAnsiTheme="minorHAnsi" w:cstheme="minorHAnsi"/>
          <w:bCs/>
          <w:sz w:val="20"/>
        </w:rPr>
      </w:pPr>
      <w:r>
        <w:rPr>
          <w:rFonts w:asciiTheme="minorHAnsi" w:hAnsiTheme="minorHAnsi" w:cstheme="minorHAnsi"/>
          <w:bCs/>
        </w:rPr>
        <w:t xml:space="preserve">Observation Date(s):  </w:t>
      </w:r>
      <w:r w:rsidRPr="00780B08">
        <w:rPr>
          <w:rFonts w:asciiTheme="minorHAnsi" w:hAnsiTheme="minorHAnsi" w:cstheme="minorHAnsi"/>
          <w:bCs/>
          <w:sz w:val="20"/>
        </w:rPr>
        <w:t>Please indicate the date(s) that required observations occurred.  There should be one observation for continuing contract teachers and three observations for probationary teachers.  Additional observations may be conducted at any time.</w:t>
      </w:r>
    </w:p>
    <w:p w:rsidR="00842AD2" w:rsidRPr="00780B08" w:rsidRDefault="00842AD2" w:rsidP="00842AD2">
      <w:pPr>
        <w:pStyle w:val="BodyText2"/>
        <w:tabs>
          <w:tab w:val="left" w:pos="990"/>
          <w:tab w:val="left" w:pos="2880"/>
          <w:tab w:val="left" w:pos="3420"/>
          <w:tab w:val="left" w:pos="3600"/>
          <w:tab w:val="left" w:pos="4590"/>
          <w:tab w:val="left" w:pos="5220"/>
          <w:tab w:val="left" w:pos="6030"/>
          <w:tab w:val="left" w:pos="6840"/>
          <w:tab w:val="left" w:pos="7560"/>
          <w:tab w:val="left" w:pos="7830"/>
          <w:tab w:val="left" w:pos="9360"/>
        </w:tabs>
        <w:spacing w:after="0" w:line="240" w:lineRule="auto"/>
        <w:rPr>
          <w:rFonts w:asciiTheme="minorHAnsi" w:hAnsiTheme="minorHAnsi" w:cstheme="minorHAnsi"/>
          <w:bCs/>
          <w:sz w:val="20"/>
        </w:rPr>
      </w:pPr>
    </w:p>
    <w:p w:rsidR="00842AD2" w:rsidRPr="009C5330" w:rsidRDefault="00EB2061" w:rsidP="00842AD2">
      <w:pPr>
        <w:pStyle w:val="BodyText2"/>
        <w:numPr>
          <w:ilvl w:val="0"/>
          <w:numId w:val="2"/>
        </w:numPr>
        <w:tabs>
          <w:tab w:val="left" w:pos="990"/>
          <w:tab w:val="left" w:pos="2880"/>
          <w:tab w:val="left" w:pos="3420"/>
          <w:tab w:val="left" w:pos="3600"/>
          <w:tab w:val="left" w:pos="4590"/>
          <w:tab w:val="left" w:pos="5220"/>
          <w:tab w:val="left" w:pos="6030"/>
          <w:tab w:val="left" w:pos="6840"/>
          <w:tab w:val="left" w:pos="7560"/>
          <w:tab w:val="left" w:pos="7830"/>
          <w:tab w:val="left" w:pos="9360"/>
        </w:tabs>
        <w:spacing w:after="0" w:line="240" w:lineRule="auto"/>
        <w:rPr>
          <w:rFonts w:asciiTheme="minorHAnsi" w:hAnsiTheme="minorHAnsi" w:cstheme="minorHAnsi"/>
          <w:bCs/>
        </w:rPr>
      </w:pPr>
      <w:sdt>
        <w:sdtPr>
          <w:rPr>
            <w:rFonts w:asciiTheme="minorHAnsi" w:hAnsiTheme="minorHAnsi" w:cstheme="minorHAnsi"/>
            <w:bCs/>
          </w:rPr>
          <w:id w:val="1261412983"/>
          <w:placeholder>
            <w:docPart w:val="DefaultPlaceholder_1082065158"/>
          </w:placeholder>
          <w:showingPlcHdr/>
          <w:text/>
        </w:sdtPr>
        <w:sdtEndPr/>
        <w:sdtContent>
          <w:r w:rsidR="00842AD2" w:rsidRPr="00824605">
            <w:rPr>
              <w:rStyle w:val="PlaceholderText"/>
            </w:rPr>
            <w:t>Click here to enter text.</w:t>
          </w:r>
        </w:sdtContent>
      </w:sdt>
      <w:r w:rsidR="00842AD2">
        <w:rPr>
          <w:rFonts w:asciiTheme="minorHAnsi" w:hAnsiTheme="minorHAnsi" w:cstheme="minorHAnsi"/>
          <w:bCs/>
        </w:rPr>
        <w:t xml:space="preserve"> 2.  </w:t>
      </w:r>
      <w:sdt>
        <w:sdtPr>
          <w:rPr>
            <w:rFonts w:asciiTheme="minorHAnsi" w:hAnsiTheme="minorHAnsi" w:cstheme="minorHAnsi"/>
            <w:bCs/>
          </w:rPr>
          <w:id w:val="231362320"/>
          <w:placeholder>
            <w:docPart w:val="DefaultPlaceholder_1082065158"/>
          </w:placeholder>
          <w:showingPlcHdr/>
          <w:text/>
        </w:sdtPr>
        <w:sdtEndPr/>
        <w:sdtContent>
          <w:r w:rsidR="00842AD2" w:rsidRPr="00824605">
            <w:rPr>
              <w:rStyle w:val="PlaceholderText"/>
            </w:rPr>
            <w:t>Click here to enter text.</w:t>
          </w:r>
        </w:sdtContent>
      </w:sdt>
      <w:r w:rsidR="00842AD2">
        <w:rPr>
          <w:rFonts w:asciiTheme="minorHAnsi" w:hAnsiTheme="minorHAnsi" w:cstheme="minorHAnsi"/>
          <w:bCs/>
        </w:rPr>
        <w:t xml:space="preserve"> 3. </w:t>
      </w:r>
      <w:sdt>
        <w:sdtPr>
          <w:rPr>
            <w:rFonts w:asciiTheme="minorHAnsi" w:hAnsiTheme="minorHAnsi" w:cstheme="minorHAnsi"/>
            <w:bCs/>
          </w:rPr>
          <w:id w:val="-1442921072"/>
          <w:placeholder>
            <w:docPart w:val="DefaultPlaceholder_1082065158"/>
          </w:placeholder>
          <w:showingPlcHdr/>
          <w:text/>
        </w:sdtPr>
        <w:sdtEndPr/>
        <w:sdtContent>
          <w:r w:rsidR="00842AD2" w:rsidRPr="00824605">
            <w:rPr>
              <w:rStyle w:val="PlaceholderText"/>
            </w:rPr>
            <w:t>Click here to enter text.</w:t>
          </w:r>
        </w:sdtContent>
      </w:sdt>
    </w:p>
    <w:p w:rsidR="00842AD2" w:rsidRDefault="00842AD2" w:rsidP="00842AD2">
      <w:pPr>
        <w:pStyle w:val="BodyText2"/>
        <w:tabs>
          <w:tab w:val="left" w:pos="9900"/>
        </w:tabs>
        <w:spacing w:after="0" w:line="240" w:lineRule="auto"/>
        <w:ind w:right="-9"/>
        <w:rPr>
          <w:rFonts w:asciiTheme="minorHAnsi" w:hAnsiTheme="minorHAnsi" w:cstheme="minorHAnsi"/>
          <w:bCs/>
          <w:sz w:val="20"/>
          <w:szCs w:val="20"/>
          <w:u w:val="single"/>
        </w:rPr>
      </w:pPr>
    </w:p>
    <w:p w:rsidR="00842AD2" w:rsidRPr="005316CE" w:rsidRDefault="00842AD2" w:rsidP="00842AD2">
      <w:pPr>
        <w:pStyle w:val="BodyText2"/>
        <w:tabs>
          <w:tab w:val="left" w:pos="9900"/>
        </w:tabs>
        <w:spacing w:after="0" w:line="240" w:lineRule="auto"/>
        <w:ind w:right="-9"/>
        <w:rPr>
          <w:rFonts w:asciiTheme="minorHAnsi" w:hAnsiTheme="minorHAnsi" w:cstheme="minorHAnsi"/>
          <w:sz w:val="16"/>
          <w:szCs w:val="20"/>
          <w:u w:val="single"/>
        </w:rPr>
      </w:pPr>
      <w:r w:rsidRPr="005316CE">
        <w:rPr>
          <w:rFonts w:asciiTheme="minorHAnsi" w:hAnsiTheme="minorHAnsi" w:cstheme="minorHAnsi"/>
          <w:bCs/>
          <w:sz w:val="16"/>
          <w:szCs w:val="20"/>
          <w:u w:val="single"/>
        </w:rPr>
        <w:t>Directions</w:t>
      </w:r>
      <w:r w:rsidRPr="005316CE">
        <w:rPr>
          <w:rFonts w:asciiTheme="minorHAnsi" w:hAnsiTheme="minorHAnsi" w:cstheme="minorHAnsi"/>
          <w:bCs/>
          <w:sz w:val="16"/>
          <w:szCs w:val="20"/>
        </w:rPr>
        <w:t>:</w:t>
      </w:r>
      <w:r w:rsidRPr="005316CE">
        <w:rPr>
          <w:rFonts w:asciiTheme="minorHAnsi" w:hAnsiTheme="minorHAnsi" w:cstheme="minorHAnsi"/>
          <w:sz w:val="16"/>
          <w:szCs w:val="20"/>
        </w:rPr>
        <w:t xml:space="preserve">  Evaluators use this form at the end of the school year to provide teachers in their summative year with an assessment of performance. The teacher should receive a copy of the form in June. The signed form is submitted to the site administrator. </w:t>
      </w:r>
      <w:r w:rsidR="00EB2061">
        <w:rPr>
          <w:rFonts w:asciiTheme="minorHAnsi" w:hAnsiTheme="minorHAnsi" w:cstheme="minorHAnsi"/>
          <w:sz w:val="16"/>
          <w:szCs w:val="20"/>
        </w:rPr>
        <w:t>All evaluations should be submitted electronically (via STARS)</w:t>
      </w:r>
      <w:r w:rsidRPr="005316CE">
        <w:rPr>
          <w:rFonts w:asciiTheme="minorHAnsi" w:hAnsiTheme="minorHAnsi" w:cstheme="minorHAnsi"/>
          <w:sz w:val="16"/>
          <w:szCs w:val="20"/>
        </w:rPr>
        <w:t xml:space="preserve"> to Human Resources by the end of June. </w:t>
      </w:r>
    </w:p>
    <w:p w:rsidR="00842AD2" w:rsidRPr="009C5330" w:rsidRDefault="00842AD2" w:rsidP="00842AD2">
      <w:pPr>
        <w:rPr>
          <w:rFonts w:asciiTheme="minorHAnsi" w:hAnsiTheme="minorHAnsi" w:cstheme="minorHAnsi"/>
          <w:bCs/>
          <w:sz w:val="22"/>
          <w:szCs w:val="22"/>
        </w:rPr>
      </w:pPr>
    </w:p>
    <w:p w:rsidR="00842AD2" w:rsidRPr="009C5330" w:rsidRDefault="00842AD2" w:rsidP="00842AD2">
      <w:pPr>
        <w:pStyle w:val="BodyText2"/>
        <w:spacing w:after="0" w:line="240" w:lineRule="auto"/>
        <w:rPr>
          <w:rFonts w:asciiTheme="minorHAnsi" w:hAnsiTheme="minorHAnsi" w:cstheme="minorHAnsi"/>
          <w:bCs/>
        </w:rPr>
      </w:pPr>
      <w:r w:rsidRPr="009C5330">
        <w:rPr>
          <w:rFonts w:asciiTheme="minorHAnsi" w:hAnsiTheme="minorHAnsi" w:cstheme="minorHAnsi"/>
          <w:bCs/>
        </w:rPr>
        <w:t>Performance Standard 1: Professional Knowledge/Knowledge of the Learning Com</w:t>
      </w:r>
      <w:bookmarkStart w:id="1" w:name="_GoBack"/>
      <w:bookmarkEnd w:id="1"/>
      <w:r w:rsidRPr="009C5330">
        <w:rPr>
          <w:rFonts w:asciiTheme="minorHAnsi" w:hAnsiTheme="minorHAnsi" w:cstheme="minorHAnsi"/>
          <w:bCs/>
        </w:rPr>
        <w:t xml:space="preserve">munity </w:t>
      </w:r>
    </w:p>
    <w:tbl>
      <w:tblPr>
        <w:tblW w:w="96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
        <w:gridCol w:w="2317"/>
        <w:gridCol w:w="2318"/>
        <w:gridCol w:w="2317"/>
        <w:gridCol w:w="2318"/>
      </w:tblGrid>
      <w:tr w:rsidR="00842AD2" w:rsidRPr="00780B08" w:rsidTr="002B4DAC">
        <w:tc>
          <w:tcPr>
            <w:tcW w:w="376" w:type="dxa"/>
            <w:shd w:val="clear" w:color="auto" w:fill="595959"/>
          </w:tcPr>
          <w:p w:rsidR="00842AD2" w:rsidRPr="00780B08" w:rsidRDefault="00842AD2" w:rsidP="002B4DAC">
            <w:pPr>
              <w:pStyle w:val="Body"/>
              <w:jc w:val="center"/>
              <w:rPr>
                <w:rFonts w:asciiTheme="minorHAnsi" w:hAnsiTheme="minorHAnsi" w:cstheme="minorHAnsi"/>
                <w:bCs/>
                <w:color w:val="FFFFFF"/>
                <w:sz w:val="18"/>
                <w:szCs w:val="18"/>
              </w:rPr>
            </w:pPr>
          </w:p>
        </w:tc>
        <w:tc>
          <w:tcPr>
            <w:tcW w:w="2317" w:type="dxa"/>
            <w:tcBorders>
              <w:right w:val="single" w:sz="4" w:space="0" w:color="auto"/>
            </w:tcBorders>
            <w:shd w:val="clear" w:color="auto" w:fill="595959"/>
            <w:vAlign w:val="center"/>
          </w:tcPr>
          <w:p w:rsidR="00842AD2" w:rsidRPr="00780B08" w:rsidRDefault="00842AD2" w:rsidP="002B4DAC">
            <w:pPr>
              <w:pStyle w:val="Body"/>
              <w:jc w:val="center"/>
              <w:rPr>
                <w:rFonts w:asciiTheme="minorHAnsi" w:hAnsiTheme="minorHAnsi" w:cstheme="minorHAnsi"/>
                <w:bCs/>
                <w:color w:val="FFFFFF"/>
                <w:sz w:val="18"/>
                <w:szCs w:val="18"/>
              </w:rPr>
            </w:pPr>
            <w:r w:rsidRPr="00780B08">
              <w:rPr>
                <w:rFonts w:asciiTheme="minorHAnsi" w:hAnsiTheme="minorHAnsi" w:cstheme="minorHAnsi"/>
                <w:bCs/>
                <w:color w:val="FFFFFF"/>
                <w:sz w:val="18"/>
                <w:szCs w:val="18"/>
              </w:rPr>
              <w:t>Highly Effective</w:t>
            </w:r>
          </w:p>
          <w:p w:rsidR="00842AD2" w:rsidRPr="00780B08" w:rsidRDefault="00842AD2" w:rsidP="002B4DAC">
            <w:pPr>
              <w:pStyle w:val="Body"/>
              <w:jc w:val="center"/>
              <w:rPr>
                <w:rFonts w:asciiTheme="minorHAnsi" w:hAnsiTheme="minorHAnsi" w:cstheme="minorHAnsi"/>
                <w:bCs/>
                <w:color w:val="FFFFFF"/>
                <w:sz w:val="18"/>
                <w:szCs w:val="18"/>
              </w:rPr>
            </w:pPr>
            <w:r w:rsidRPr="00780B08">
              <w:rPr>
                <w:rFonts w:asciiTheme="minorHAnsi" w:hAnsiTheme="minorHAnsi" w:cstheme="minorHAnsi"/>
                <w:i/>
                <w:iCs/>
                <w:color w:val="FFFFFF"/>
                <w:sz w:val="18"/>
                <w:szCs w:val="18"/>
              </w:rPr>
              <w:t>In addition to meeting the standard…</w:t>
            </w:r>
          </w:p>
        </w:tc>
        <w:tc>
          <w:tcPr>
            <w:tcW w:w="2318" w:type="dxa"/>
            <w:tcBorders>
              <w:top w:val="single" w:sz="4" w:space="0" w:color="auto"/>
              <w:left w:val="single" w:sz="4" w:space="0" w:color="auto"/>
              <w:bottom w:val="single" w:sz="4" w:space="0" w:color="auto"/>
              <w:right w:val="single" w:sz="4" w:space="0" w:color="auto"/>
            </w:tcBorders>
            <w:shd w:val="clear" w:color="auto" w:fill="595959"/>
            <w:vAlign w:val="center"/>
          </w:tcPr>
          <w:p w:rsidR="00842AD2" w:rsidRPr="00780B08" w:rsidRDefault="00842AD2" w:rsidP="002B4DAC">
            <w:pPr>
              <w:pStyle w:val="Body"/>
              <w:jc w:val="center"/>
              <w:rPr>
                <w:rFonts w:asciiTheme="minorHAnsi" w:hAnsiTheme="minorHAnsi" w:cstheme="minorHAnsi"/>
                <w:bCs/>
                <w:color w:val="FFFFFF"/>
                <w:sz w:val="18"/>
                <w:szCs w:val="18"/>
              </w:rPr>
            </w:pPr>
            <w:r w:rsidRPr="00780B08">
              <w:rPr>
                <w:rFonts w:asciiTheme="minorHAnsi" w:hAnsiTheme="minorHAnsi" w:cstheme="minorHAnsi"/>
                <w:bCs/>
                <w:color w:val="FFFFFF"/>
                <w:sz w:val="18"/>
                <w:szCs w:val="18"/>
              </w:rPr>
              <w:t>Effective</w:t>
            </w:r>
          </w:p>
          <w:p w:rsidR="00842AD2" w:rsidRPr="00780B08" w:rsidRDefault="00842AD2" w:rsidP="002B4DAC">
            <w:pPr>
              <w:pStyle w:val="Body"/>
              <w:jc w:val="center"/>
              <w:rPr>
                <w:rFonts w:asciiTheme="minorHAnsi" w:hAnsiTheme="minorHAnsi" w:cstheme="minorHAnsi"/>
                <w:bCs/>
                <w:color w:val="FFFFFF"/>
                <w:sz w:val="18"/>
                <w:szCs w:val="18"/>
              </w:rPr>
            </w:pPr>
            <w:r w:rsidRPr="00780B08">
              <w:rPr>
                <w:rFonts w:asciiTheme="minorHAnsi" w:hAnsiTheme="minorHAnsi" w:cstheme="minorHAnsi"/>
                <w:i/>
                <w:iCs/>
                <w:color w:val="FFFFFF"/>
                <w:sz w:val="18"/>
                <w:szCs w:val="18"/>
              </w:rPr>
              <w:t>Effective is the expected level of performance.</w:t>
            </w:r>
          </w:p>
        </w:tc>
        <w:tc>
          <w:tcPr>
            <w:tcW w:w="2317" w:type="dxa"/>
            <w:tcBorders>
              <w:left w:val="single" w:sz="4" w:space="0" w:color="auto"/>
            </w:tcBorders>
            <w:shd w:val="clear" w:color="auto" w:fill="595959"/>
            <w:vAlign w:val="center"/>
          </w:tcPr>
          <w:p w:rsidR="00842AD2" w:rsidRPr="00780B08" w:rsidRDefault="00842AD2" w:rsidP="002B4DAC">
            <w:pPr>
              <w:pStyle w:val="Body"/>
              <w:jc w:val="center"/>
              <w:rPr>
                <w:rFonts w:asciiTheme="minorHAnsi" w:hAnsiTheme="minorHAnsi" w:cstheme="minorHAnsi"/>
                <w:bCs/>
                <w:color w:val="FFFFFF"/>
                <w:sz w:val="18"/>
                <w:szCs w:val="18"/>
              </w:rPr>
            </w:pPr>
            <w:r w:rsidRPr="00780B08">
              <w:rPr>
                <w:rFonts w:asciiTheme="minorHAnsi" w:hAnsiTheme="minorHAnsi" w:cstheme="minorHAnsi"/>
                <w:bCs/>
                <w:color w:val="FFFFFF"/>
                <w:sz w:val="18"/>
                <w:szCs w:val="18"/>
              </w:rPr>
              <w:t>Developing or Needs Improvement</w:t>
            </w:r>
          </w:p>
        </w:tc>
        <w:tc>
          <w:tcPr>
            <w:tcW w:w="2318" w:type="dxa"/>
            <w:shd w:val="clear" w:color="auto" w:fill="595959"/>
            <w:vAlign w:val="center"/>
          </w:tcPr>
          <w:p w:rsidR="00842AD2" w:rsidRPr="00780B08" w:rsidRDefault="00842AD2" w:rsidP="002B4DAC">
            <w:pPr>
              <w:pStyle w:val="Body"/>
              <w:jc w:val="center"/>
              <w:rPr>
                <w:rFonts w:asciiTheme="minorHAnsi" w:hAnsiTheme="minorHAnsi" w:cstheme="minorHAnsi"/>
                <w:bCs/>
                <w:color w:val="FFFFFF"/>
                <w:sz w:val="18"/>
                <w:szCs w:val="18"/>
              </w:rPr>
            </w:pPr>
            <w:r w:rsidRPr="00780B08">
              <w:rPr>
                <w:rFonts w:asciiTheme="minorHAnsi" w:hAnsiTheme="minorHAnsi" w:cstheme="minorHAnsi"/>
                <w:bCs/>
                <w:color w:val="FFFFFF"/>
                <w:sz w:val="18"/>
                <w:szCs w:val="18"/>
              </w:rPr>
              <w:t>Ineffective</w:t>
            </w:r>
          </w:p>
        </w:tc>
      </w:tr>
      <w:tr w:rsidR="00842AD2" w:rsidRPr="00780B08" w:rsidTr="002B4DAC">
        <w:trPr>
          <w:cantSplit/>
          <w:trHeight w:val="1134"/>
        </w:trPr>
        <w:tc>
          <w:tcPr>
            <w:tcW w:w="376" w:type="dxa"/>
            <w:textDirection w:val="btLr"/>
          </w:tcPr>
          <w:p w:rsidR="00842AD2" w:rsidRPr="00780B08" w:rsidRDefault="00842AD2" w:rsidP="002B4DAC">
            <w:pPr>
              <w:pStyle w:val="Body"/>
              <w:ind w:left="113" w:right="113"/>
              <w:jc w:val="center"/>
              <w:rPr>
                <w:rFonts w:asciiTheme="minorHAnsi" w:hAnsiTheme="minorHAnsi" w:cstheme="minorHAnsi"/>
                <w:sz w:val="18"/>
                <w:szCs w:val="18"/>
              </w:rPr>
            </w:pPr>
            <w:r w:rsidRPr="00780B08">
              <w:rPr>
                <w:rFonts w:asciiTheme="minorHAnsi" w:hAnsiTheme="minorHAnsi" w:cstheme="minorHAnsi"/>
                <w:sz w:val="18"/>
                <w:szCs w:val="18"/>
              </w:rPr>
              <w:t>Teacher</w:t>
            </w:r>
          </w:p>
        </w:tc>
        <w:tc>
          <w:tcPr>
            <w:tcW w:w="2317" w:type="dxa"/>
            <w:tcBorders>
              <w:right w:val="single" w:sz="4" w:space="0" w:color="auto"/>
            </w:tcBorders>
          </w:tcPr>
          <w:p w:rsidR="00842AD2" w:rsidRPr="00AF15DB" w:rsidRDefault="00842AD2" w:rsidP="002B4DAC">
            <w:pPr>
              <w:pStyle w:val="Body"/>
              <w:rPr>
                <w:rFonts w:asciiTheme="minorHAnsi" w:hAnsiTheme="minorHAnsi" w:cstheme="minorHAnsi"/>
                <w:sz w:val="14"/>
                <w:szCs w:val="18"/>
              </w:rPr>
            </w:pPr>
            <w:r w:rsidRPr="00AF15DB">
              <w:rPr>
                <w:rFonts w:asciiTheme="minorHAnsi" w:hAnsiTheme="minorHAnsi" w:cstheme="minorHAnsi"/>
                <w:sz w:val="14"/>
                <w:szCs w:val="18"/>
              </w:rPr>
              <w:t>In addition to meeting the standard, the teacher consistently demonstrates extensive knowledge of the subject matter and continually enriches the curriculum.</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842AD2" w:rsidRPr="00AF15DB" w:rsidRDefault="00842AD2" w:rsidP="002B4DAC">
            <w:pPr>
              <w:pStyle w:val="Body"/>
              <w:rPr>
                <w:rFonts w:asciiTheme="minorHAnsi" w:hAnsiTheme="minorHAnsi" w:cstheme="minorHAnsi"/>
                <w:sz w:val="14"/>
                <w:szCs w:val="18"/>
              </w:rPr>
            </w:pPr>
            <w:r w:rsidRPr="00AF15DB">
              <w:rPr>
                <w:rFonts w:asciiTheme="minorHAnsi" w:hAnsiTheme="minorHAnsi" w:cstheme="minorHAnsi"/>
                <w:sz w:val="14"/>
                <w:szCs w:val="18"/>
              </w:rPr>
              <w:t>The teacher demonstrates an understanding of the curriculum, subject content, and the developmental needs of students by providing relevant learning experiences.</w:t>
            </w:r>
          </w:p>
        </w:tc>
        <w:tc>
          <w:tcPr>
            <w:tcW w:w="2317" w:type="dxa"/>
            <w:tcBorders>
              <w:left w:val="single" w:sz="4" w:space="0" w:color="auto"/>
            </w:tcBorders>
          </w:tcPr>
          <w:p w:rsidR="00842AD2" w:rsidRPr="00AF15DB" w:rsidRDefault="00842AD2" w:rsidP="002B4DAC">
            <w:pPr>
              <w:pStyle w:val="Body"/>
              <w:rPr>
                <w:rFonts w:asciiTheme="minorHAnsi" w:hAnsiTheme="minorHAnsi" w:cstheme="minorHAnsi"/>
                <w:sz w:val="14"/>
                <w:szCs w:val="18"/>
              </w:rPr>
            </w:pPr>
            <w:r w:rsidRPr="00AF15DB">
              <w:rPr>
                <w:rFonts w:asciiTheme="minorHAnsi" w:hAnsiTheme="minorHAnsi" w:cstheme="minorHAnsi"/>
                <w:sz w:val="14"/>
                <w:szCs w:val="18"/>
              </w:rPr>
              <w:t>The teacher inconsistently demonstrates understanding of the curriculum, content, and student development or lacks fluidity in using the knowledge in practice.</w:t>
            </w:r>
          </w:p>
        </w:tc>
        <w:tc>
          <w:tcPr>
            <w:tcW w:w="2318" w:type="dxa"/>
          </w:tcPr>
          <w:p w:rsidR="00842AD2" w:rsidRPr="00AF15DB" w:rsidRDefault="00842AD2" w:rsidP="002B4DAC">
            <w:pPr>
              <w:pStyle w:val="Body"/>
              <w:rPr>
                <w:rFonts w:asciiTheme="minorHAnsi" w:hAnsiTheme="minorHAnsi" w:cstheme="minorHAnsi"/>
                <w:sz w:val="14"/>
                <w:szCs w:val="18"/>
              </w:rPr>
            </w:pPr>
            <w:r w:rsidRPr="00AF15DB">
              <w:rPr>
                <w:rFonts w:asciiTheme="minorHAnsi" w:hAnsiTheme="minorHAnsi" w:cstheme="minorHAnsi"/>
                <w:sz w:val="14"/>
                <w:szCs w:val="18"/>
              </w:rPr>
              <w:t>The teacher bases instruction on material that is inaccurate or out-of-date and/or inadequately addresses the developmental needs of students.</w:t>
            </w:r>
          </w:p>
        </w:tc>
      </w:tr>
      <w:tr w:rsidR="00842AD2" w:rsidRPr="00780B08" w:rsidTr="002B4DAC">
        <w:trPr>
          <w:cantSplit/>
          <w:trHeight w:val="1134"/>
        </w:trPr>
        <w:tc>
          <w:tcPr>
            <w:tcW w:w="376" w:type="dxa"/>
            <w:textDirection w:val="btLr"/>
          </w:tcPr>
          <w:p w:rsidR="00842AD2" w:rsidRPr="00780B08" w:rsidRDefault="00842AD2" w:rsidP="002B4DAC">
            <w:pPr>
              <w:pStyle w:val="Body"/>
              <w:ind w:left="113" w:right="113"/>
              <w:jc w:val="center"/>
              <w:rPr>
                <w:rFonts w:asciiTheme="minorHAnsi" w:hAnsiTheme="minorHAnsi" w:cstheme="minorHAnsi"/>
                <w:sz w:val="18"/>
                <w:szCs w:val="18"/>
              </w:rPr>
            </w:pPr>
            <w:r w:rsidRPr="00780B08">
              <w:rPr>
                <w:rFonts w:asciiTheme="minorHAnsi" w:hAnsiTheme="minorHAnsi" w:cstheme="minorHAnsi"/>
                <w:sz w:val="18"/>
                <w:szCs w:val="18"/>
              </w:rPr>
              <w:t>Specialist</w:t>
            </w:r>
          </w:p>
        </w:tc>
        <w:tc>
          <w:tcPr>
            <w:tcW w:w="2317" w:type="dxa"/>
            <w:tcBorders>
              <w:right w:val="single" w:sz="4" w:space="0" w:color="auto"/>
            </w:tcBorders>
          </w:tcPr>
          <w:p w:rsidR="00842AD2" w:rsidRPr="00AF15DB" w:rsidRDefault="00842AD2" w:rsidP="002B4DAC">
            <w:pPr>
              <w:pStyle w:val="Body"/>
              <w:rPr>
                <w:rFonts w:asciiTheme="minorHAnsi" w:hAnsiTheme="minorHAnsi" w:cstheme="minorHAnsi"/>
                <w:sz w:val="14"/>
                <w:szCs w:val="18"/>
              </w:rPr>
            </w:pPr>
            <w:r w:rsidRPr="00AF15DB">
              <w:rPr>
                <w:rFonts w:asciiTheme="minorHAnsi" w:hAnsiTheme="minorHAnsi" w:cstheme="minorHAnsi"/>
                <w:sz w:val="14"/>
                <w:szCs w:val="18"/>
              </w:rPr>
              <w:t>The educational specialist addresses the needs of the target learning community, demonstrating respect for individual differences of cultures, backgrounds, and learning needs in a highly effective manner</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842AD2" w:rsidRPr="00AF15DB" w:rsidRDefault="00842AD2" w:rsidP="002B4DAC">
            <w:pPr>
              <w:pStyle w:val="Default"/>
              <w:rPr>
                <w:rFonts w:asciiTheme="minorHAnsi" w:hAnsiTheme="minorHAnsi" w:cstheme="minorHAnsi"/>
                <w:sz w:val="14"/>
                <w:szCs w:val="18"/>
              </w:rPr>
            </w:pPr>
            <w:r w:rsidRPr="00AF15DB">
              <w:rPr>
                <w:rFonts w:asciiTheme="minorHAnsi" w:hAnsiTheme="minorHAnsi" w:cstheme="minorHAnsi"/>
                <w:sz w:val="14"/>
                <w:szCs w:val="18"/>
              </w:rPr>
              <w:t>The educational specialist identifies and addresses the needs of the target learning community by demonstrating respect for individual differences and understanding of cultures, backgrounds, and learning needs.</w:t>
            </w:r>
          </w:p>
        </w:tc>
        <w:tc>
          <w:tcPr>
            <w:tcW w:w="2317" w:type="dxa"/>
            <w:tcBorders>
              <w:left w:val="single" w:sz="4" w:space="0" w:color="auto"/>
            </w:tcBorders>
          </w:tcPr>
          <w:p w:rsidR="00842AD2" w:rsidRPr="00AF15DB" w:rsidRDefault="00842AD2" w:rsidP="002B4DAC">
            <w:pPr>
              <w:pStyle w:val="Body"/>
              <w:rPr>
                <w:rFonts w:asciiTheme="minorHAnsi" w:hAnsiTheme="minorHAnsi" w:cstheme="minorHAnsi"/>
                <w:sz w:val="14"/>
                <w:szCs w:val="18"/>
              </w:rPr>
            </w:pPr>
            <w:r w:rsidRPr="00AF15DB">
              <w:rPr>
                <w:rFonts w:asciiTheme="minorHAnsi" w:hAnsiTheme="minorHAnsi" w:cstheme="minorHAnsi"/>
                <w:sz w:val="14"/>
                <w:szCs w:val="18"/>
              </w:rPr>
              <w:t>The educational specialist attempts to identify and address the target learning community, but efforts are inconsistent in demonstrating respect for individual differences and understanding of cultures, backgrounds, and learning needs.</w:t>
            </w:r>
          </w:p>
        </w:tc>
        <w:tc>
          <w:tcPr>
            <w:tcW w:w="2318" w:type="dxa"/>
          </w:tcPr>
          <w:p w:rsidR="00842AD2" w:rsidRPr="00AF15DB" w:rsidRDefault="00842AD2" w:rsidP="002B4DAC">
            <w:pPr>
              <w:pStyle w:val="Body"/>
              <w:rPr>
                <w:rFonts w:asciiTheme="minorHAnsi" w:hAnsiTheme="minorHAnsi" w:cstheme="minorHAnsi"/>
                <w:sz w:val="14"/>
                <w:szCs w:val="18"/>
              </w:rPr>
            </w:pPr>
            <w:r w:rsidRPr="00AF15DB">
              <w:rPr>
                <w:rFonts w:asciiTheme="minorHAnsi" w:hAnsiTheme="minorHAnsi" w:cstheme="minorHAnsi"/>
                <w:sz w:val="14"/>
                <w:szCs w:val="18"/>
              </w:rPr>
              <w:t>The educational specialist consistently demonstrates a lack of awareness of the needs of the target learning community or rarely demonstrates respect for individual differences and understanding of cultures, backgrounds, and learning needs.</w:t>
            </w:r>
          </w:p>
        </w:tc>
      </w:tr>
      <w:tr w:rsidR="00842AD2" w:rsidRPr="00780B08" w:rsidTr="002B4DAC">
        <w:trPr>
          <w:trHeight w:val="188"/>
        </w:trPr>
        <w:tc>
          <w:tcPr>
            <w:tcW w:w="376" w:type="dxa"/>
          </w:tcPr>
          <w:p w:rsidR="00842AD2" w:rsidRPr="00780B08" w:rsidRDefault="00842AD2" w:rsidP="002B4DAC">
            <w:pPr>
              <w:jc w:val="center"/>
              <w:rPr>
                <w:rFonts w:asciiTheme="minorHAnsi" w:hAnsiTheme="minorHAnsi" w:cstheme="minorHAnsi"/>
                <w:sz w:val="18"/>
                <w:szCs w:val="18"/>
              </w:rPr>
            </w:pPr>
          </w:p>
        </w:tc>
        <w:tc>
          <w:tcPr>
            <w:tcW w:w="2317" w:type="dxa"/>
            <w:tcBorders>
              <w:right w:val="single" w:sz="4" w:space="0" w:color="auto"/>
            </w:tcBorders>
          </w:tcPr>
          <w:p w:rsidR="00842AD2" w:rsidRPr="00780B08" w:rsidRDefault="00EB2061" w:rsidP="002B4DAC">
            <w:pPr>
              <w:jc w:val="center"/>
              <w:rPr>
                <w:rFonts w:asciiTheme="minorHAnsi" w:hAnsiTheme="minorHAnsi" w:cstheme="minorHAnsi"/>
                <w:sz w:val="18"/>
                <w:szCs w:val="18"/>
              </w:rPr>
            </w:pPr>
            <w:sdt>
              <w:sdtPr>
                <w:rPr>
                  <w:rFonts w:asciiTheme="minorHAnsi" w:hAnsiTheme="minorHAnsi" w:cstheme="minorHAnsi"/>
                  <w:bCs/>
                  <w:sz w:val="18"/>
                  <w:szCs w:val="18"/>
                </w:rPr>
                <w:id w:val="1408190673"/>
                <w14:checkbox>
                  <w14:checked w14:val="0"/>
                  <w14:checkedState w14:val="2612" w14:font="MS Gothic"/>
                  <w14:uncheckedState w14:val="2610" w14:font="MS Gothic"/>
                </w14:checkbox>
              </w:sdtPr>
              <w:sdtEndPr/>
              <w:sdtContent>
                <w:r w:rsidR="00842AD2">
                  <w:rPr>
                    <w:rFonts w:ascii="MS Gothic" w:eastAsia="MS Gothic" w:hAnsi="MS Gothic" w:cstheme="minorHAnsi" w:hint="eastAsia"/>
                    <w:bCs/>
                    <w:sz w:val="18"/>
                    <w:szCs w:val="18"/>
                  </w:rPr>
                  <w:t>☐</w:t>
                </w:r>
              </w:sdtContent>
            </w:sdt>
          </w:p>
        </w:tc>
        <w:tc>
          <w:tcPr>
            <w:tcW w:w="2318" w:type="dxa"/>
            <w:tcBorders>
              <w:top w:val="single" w:sz="4" w:space="0" w:color="auto"/>
              <w:left w:val="single" w:sz="4" w:space="0" w:color="auto"/>
              <w:bottom w:val="single" w:sz="4" w:space="0" w:color="auto"/>
              <w:right w:val="single" w:sz="4" w:space="0" w:color="auto"/>
            </w:tcBorders>
          </w:tcPr>
          <w:p w:rsidR="00842AD2" w:rsidRPr="00780B08" w:rsidRDefault="00EB2061" w:rsidP="002B4DAC">
            <w:pPr>
              <w:jc w:val="center"/>
              <w:rPr>
                <w:rFonts w:asciiTheme="minorHAnsi" w:hAnsiTheme="minorHAnsi" w:cstheme="minorHAnsi"/>
                <w:bCs/>
                <w:sz w:val="18"/>
                <w:szCs w:val="18"/>
              </w:rPr>
            </w:pPr>
            <w:sdt>
              <w:sdtPr>
                <w:rPr>
                  <w:rFonts w:asciiTheme="minorHAnsi" w:hAnsiTheme="minorHAnsi" w:cstheme="minorHAnsi"/>
                  <w:bCs/>
                  <w:sz w:val="18"/>
                  <w:szCs w:val="18"/>
                </w:rPr>
                <w:id w:val="-623005443"/>
                <w14:checkbox>
                  <w14:checked w14:val="0"/>
                  <w14:checkedState w14:val="2612" w14:font="MS Gothic"/>
                  <w14:uncheckedState w14:val="2610" w14:font="MS Gothic"/>
                </w14:checkbox>
              </w:sdtPr>
              <w:sdtEndPr/>
              <w:sdtContent>
                <w:r w:rsidR="00842AD2">
                  <w:rPr>
                    <w:rFonts w:ascii="MS Gothic" w:eastAsia="MS Gothic" w:hAnsi="MS Gothic" w:cstheme="minorHAnsi" w:hint="eastAsia"/>
                    <w:bCs/>
                    <w:sz w:val="18"/>
                    <w:szCs w:val="18"/>
                  </w:rPr>
                  <w:t>☐</w:t>
                </w:r>
              </w:sdtContent>
            </w:sdt>
          </w:p>
        </w:tc>
        <w:tc>
          <w:tcPr>
            <w:tcW w:w="2317" w:type="dxa"/>
            <w:tcBorders>
              <w:left w:val="single" w:sz="4" w:space="0" w:color="auto"/>
            </w:tcBorders>
          </w:tcPr>
          <w:p w:rsidR="00842AD2" w:rsidRPr="00780B08" w:rsidRDefault="00EB2061" w:rsidP="002B4DAC">
            <w:pPr>
              <w:jc w:val="center"/>
              <w:rPr>
                <w:rFonts w:asciiTheme="minorHAnsi" w:hAnsiTheme="minorHAnsi" w:cstheme="minorHAnsi"/>
                <w:sz w:val="18"/>
                <w:szCs w:val="18"/>
              </w:rPr>
            </w:pPr>
            <w:sdt>
              <w:sdtPr>
                <w:rPr>
                  <w:rFonts w:asciiTheme="minorHAnsi" w:hAnsiTheme="minorHAnsi" w:cstheme="minorHAnsi"/>
                  <w:bCs/>
                  <w:sz w:val="18"/>
                  <w:szCs w:val="18"/>
                </w:rPr>
                <w:id w:val="1736668432"/>
                <w14:checkbox>
                  <w14:checked w14:val="0"/>
                  <w14:checkedState w14:val="2612" w14:font="MS Gothic"/>
                  <w14:uncheckedState w14:val="2610" w14:font="MS Gothic"/>
                </w14:checkbox>
              </w:sdtPr>
              <w:sdtEndPr/>
              <w:sdtContent>
                <w:r w:rsidR="00842AD2">
                  <w:rPr>
                    <w:rFonts w:ascii="MS Gothic" w:eastAsia="MS Gothic" w:hAnsi="MS Gothic" w:cstheme="minorHAnsi" w:hint="eastAsia"/>
                    <w:bCs/>
                    <w:sz w:val="18"/>
                    <w:szCs w:val="18"/>
                  </w:rPr>
                  <w:t>☐</w:t>
                </w:r>
              </w:sdtContent>
            </w:sdt>
          </w:p>
        </w:tc>
        <w:tc>
          <w:tcPr>
            <w:tcW w:w="2318" w:type="dxa"/>
          </w:tcPr>
          <w:p w:rsidR="00842AD2" w:rsidRPr="00780B08" w:rsidRDefault="00EB2061" w:rsidP="002B4DAC">
            <w:pPr>
              <w:jc w:val="center"/>
              <w:rPr>
                <w:rFonts w:asciiTheme="minorHAnsi" w:hAnsiTheme="minorHAnsi" w:cstheme="minorHAnsi"/>
                <w:sz w:val="18"/>
                <w:szCs w:val="18"/>
              </w:rPr>
            </w:pPr>
            <w:sdt>
              <w:sdtPr>
                <w:rPr>
                  <w:rFonts w:asciiTheme="minorHAnsi" w:hAnsiTheme="minorHAnsi" w:cstheme="minorHAnsi"/>
                  <w:bCs/>
                  <w:sz w:val="18"/>
                  <w:szCs w:val="18"/>
                </w:rPr>
                <w:id w:val="-449702923"/>
                <w14:checkbox>
                  <w14:checked w14:val="0"/>
                  <w14:checkedState w14:val="2612" w14:font="MS Gothic"/>
                  <w14:uncheckedState w14:val="2610" w14:font="MS Gothic"/>
                </w14:checkbox>
              </w:sdtPr>
              <w:sdtEndPr/>
              <w:sdtContent>
                <w:r w:rsidR="00842AD2">
                  <w:rPr>
                    <w:rFonts w:ascii="MS Gothic" w:eastAsia="MS Gothic" w:hAnsi="MS Gothic" w:cstheme="minorHAnsi" w:hint="eastAsia"/>
                    <w:bCs/>
                    <w:sz w:val="18"/>
                    <w:szCs w:val="18"/>
                  </w:rPr>
                  <w:t>☐</w:t>
                </w:r>
              </w:sdtContent>
            </w:sdt>
            <w:r w:rsidR="00842AD2" w:rsidRPr="00780B08">
              <w:rPr>
                <w:rFonts w:asciiTheme="minorHAnsi" w:hAnsiTheme="minorHAnsi" w:cstheme="minorHAnsi"/>
                <w:sz w:val="18"/>
                <w:szCs w:val="18"/>
              </w:rPr>
              <w:t xml:space="preserve"> </w:t>
            </w:r>
          </w:p>
        </w:tc>
      </w:tr>
      <w:tr w:rsidR="00842AD2" w:rsidRPr="00780B08" w:rsidTr="002B4DAC">
        <w:trPr>
          <w:trHeight w:val="377"/>
        </w:trPr>
        <w:tc>
          <w:tcPr>
            <w:tcW w:w="9646" w:type="dxa"/>
            <w:gridSpan w:val="5"/>
          </w:tcPr>
          <w:p w:rsidR="00842AD2" w:rsidRPr="00780B08" w:rsidRDefault="005D4F17" w:rsidP="005D4F17">
            <w:pPr>
              <w:rPr>
                <w:rFonts w:asciiTheme="minorHAnsi" w:hAnsiTheme="minorHAnsi" w:cstheme="minorHAnsi"/>
                <w:bCs/>
                <w:sz w:val="18"/>
                <w:szCs w:val="18"/>
              </w:rPr>
            </w:pPr>
            <w:r>
              <w:rPr>
                <w:rFonts w:asciiTheme="minorHAnsi" w:hAnsiTheme="minorHAnsi" w:cstheme="minorHAnsi"/>
                <w:i/>
                <w:iCs/>
                <w:sz w:val="18"/>
                <w:szCs w:val="18"/>
              </w:rPr>
              <w:t>Comments:</w:t>
            </w:r>
            <w:r w:rsidR="00842AD2">
              <w:rPr>
                <w:rFonts w:asciiTheme="minorHAnsi" w:hAnsiTheme="minorHAnsi" w:cstheme="minorHAnsi"/>
                <w:i/>
                <w:iCs/>
                <w:sz w:val="18"/>
                <w:szCs w:val="18"/>
              </w:rPr>
              <w:t xml:space="preserve"> </w:t>
            </w:r>
          </w:p>
        </w:tc>
      </w:tr>
    </w:tbl>
    <w:p w:rsidR="00842AD2" w:rsidRPr="009C5330" w:rsidRDefault="00842AD2" w:rsidP="00842AD2">
      <w:pPr>
        <w:pStyle w:val="BodyText2"/>
        <w:spacing w:after="0" w:line="240" w:lineRule="auto"/>
        <w:rPr>
          <w:rFonts w:asciiTheme="minorHAnsi" w:hAnsiTheme="minorHAnsi" w:cstheme="minorHAnsi"/>
          <w:bCs/>
        </w:rPr>
      </w:pPr>
    </w:p>
    <w:p w:rsidR="00842AD2" w:rsidRPr="009C5330" w:rsidRDefault="00842AD2" w:rsidP="00842AD2">
      <w:pPr>
        <w:rPr>
          <w:rFonts w:asciiTheme="minorHAnsi" w:hAnsiTheme="minorHAnsi" w:cstheme="minorHAnsi"/>
          <w:bCs/>
        </w:rPr>
      </w:pPr>
      <w:r w:rsidRPr="009C5330">
        <w:rPr>
          <w:rFonts w:asciiTheme="minorHAnsi" w:hAnsiTheme="minorHAnsi" w:cstheme="minorHAnsi"/>
          <w:bCs/>
        </w:rPr>
        <w:t>Performance Standard 2: Instructional Planning/Program Planning and Management</w:t>
      </w:r>
    </w:p>
    <w:tbl>
      <w:tblPr>
        <w:tblW w:w="95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
        <w:gridCol w:w="2430"/>
        <w:gridCol w:w="2430"/>
        <w:gridCol w:w="2520"/>
        <w:gridCol w:w="1800"/>
      </w:tblGrid>
      <w:tr w:rsidR="00842AD2" w:rsidRPr="00780B08" w:rsidTr="002B4DAC">
        <w:tc>
          <w:tcPr>
            <w:tcW w:w="376" w:type="dxa"/>
            <w:shd w:val="clear" w:color="auto" w:fill="595959"/>
          </w:tcPr>
          <w:p w:rsidR="00842AD2" w:rsidRPr="00780B08" w:rsidRDefault="00842AD2" w:rsidP="002B4DAC">
            <w:pPr>
              <w:pStyle w:val="Body"/>
              <w:jc w:val="center"/>
              <w:rPr>
                <w:rFonts w:asciiTheme="minorHAnsi" w:hAnsiTheme="minorHAnsi" w:cstheme="minorHAnsi"/>
                <w:bCs/>
                <w:color w:val="FFFFFF"/>
                <w:sz w:val="18"/>
                <w:szCs w:val="18"/>
              </w:rPr>
            </w:pPr>
          </w:p>
        </w:tc>
        <w:tc>
          <w:tcPr>
            <w:tcW w:w="2430" w:type="dxa"/>
            <w:shd w:val="clear" w:color="auto" w:fill="595959"/>
            <w:vAlign w:val="center"/>
          </w:tcPr>
          <w:p w:rsidR="00842AD2" w:rsidRPr="00780B08" w:rsidRDefault="00842AD2" w:rsidP="002B4DAC">
            <w:pPr>
              <w:pStyle w:val="Body"/>
              <w:jc w:val="center"/>
              <w:rPr>
                <w:rFonts w:asciiTheme="minorHAnsi" w:hAnsiTheme="minorHAnsi" w:cstheme="minorHAnsi"/>
                <w:bCs/>
                <w:color w:val="FFFFFF"/>
                <w:sz w:val="18"/>
                <w:szCs w:val="18"/>
              </w:rPr>
            </w:pPr>
            <w:r w:rsidRPr="00780B08">
              <w:rPr>
                <w:rFonts w:asciiTheme="minorHAnsi" w:hAnsiTheme="minorHAnsi" w:cstheme="minorHAnsi"/>
                <w:bCs/>
                <w:color w:val="FFFFFF"/>
                <w:sz w:val="18"/>
                <w:szCs w:val="18"/>
              </w:rPr>
              <w:t>Highly Effective</w:t>
            </w:r>
          </w:p>
          <w:p w:rsidR="00842AD2" w:rsidRPr="00780B08" w:rsidRDefault="00842AD2" w:rsidP="002B4DAC">
            <w:pPr>
              <w:jc w:val="center"/>
              <w:rPr>
                <w:rFonts w:asciiTheme="minorHAnsi" w:hAnsiTheme="minorHAnsi" w:cstheme="minorHAnsi"/>
                <w:bCs/>
                <w:color w:val="FFFFFF"/>
                <w:sz w:val="18"/>
                <w:szCs w:val="18"/>
              </w:rPr>
            </w:pPr>
            <w:r w:rsidRPr="00780B08">
              <w:rPr>
                <w:rFonts w:asciiTheme="minorHAnsi" w:hAnsiTheme="minorHAnsi" w:cstheme="minorHAnsi"/>
                <w:i/>
                <w:iCs/>
                <w:color w:val="FFFFFF"/>
                <w:sz w:val="18"/>
                <w:szCs w:val="18"/>
              </w:rPr>
              <w:t>In addition to meeting the standard…</w:t>
            </w:r>
          </w:p>
        </w:tc>
        <w:tc>
          <w:tcPr>
            <w:tcW w:w="2430" w:type="dxa"/>
            <w:shd w:val="clear" w:color="auto" w:fill="595959"/>
            <w:vAlign w:val="center"/>
          </w:tcPr>
          <w:p w:rsidR="00842AD2" w:rsidRPr="00780B08" w:rsidRDefault="00842AD2" w:rsidP="002B4DAC">
            <w:pPr>
              <w:jc w:val="center"/>
              <w:rPr>
                <w:rFonts w:asciiTheme="minorHAnsi" w:hAnsiTheme="minorHAnsi" w:cstheme="minorHAnsi"/>
                <w:bCs/>
                <w:color w:val="FFFFFF"/>
                <w:sz w:val="18"/>
                <w:szCs w:val="18"/>
              </w:rPr>
            </w:pPr>
            <w:r w:rsidRPr="00780B08">
              <w:rPr>
                <w:rFonts w:asciiTheme="minorHAnsi" w:hAnsiTheme="minorHAnsi" w:cstheme="minorHAnsi"/>
                <w:bCs/>
                <w:color w:val="FFFFFF"/>
                <w:sz w:val="18"/>
                <w:szCs w:val="18"/>
              </w:rPr>
              <w:t>Effective</w:t>
            </w:r>
          </w:p>
          <w:p w:rsidR="00842AD2" w:rsidRPr="00780B08" w:rsidRDefault="00842AD2" w:rsidP="002B4DAC">
            <w:pPr>
              <w:jc w:val="center"/>
              <w:rPr>
                <w:rFonts w:asciiTheme="minorHAnsi" w:hAnsiTheme="minorHAnsi" w:cstheme="minorHAnsi"/>
                <w:i/>
                <w:iCs/>
                <w:color w:val="FFFFFF"/>
                <w:sz w:val="18"/>
                <w:szCs w:val="18"/>
              </w:rPr>
            </w:pPr>
            <w:r w:rsidRPr="00780B08">
              <w:rPr>
                <w:rFonts w:asciiTheme="minorHAnsi" w:hAnsiTheme="minorHAnsi" w:cstheme="minorHAnsi"/>
                <w:i/>
                <w:iCs/>
                <w:color w:val="FFFFFF"/>
                <w:sz w:val="18"/>
                <w:szCs w:val="18"/>
              </w:rPr>
              <w:t>Effective is the expected level of performance.</w:t>
            </w:r>
          </w:p>
        </w:tc>
        <w:tc>
          <w:tcPr>
            <w:tcW w:w="2520" w:type="dxa"/>
            <w:shd w:val="clear" w:color="auto" w:fill="595959"/>
            <w:vAlign w:val="center"/>
          </w:tcPr>
          <w:p w:rsidR="00842AD2" w:rsidRPr="00780B08" w:rsidRDefault="00842AD2" w:rsidP="002B4DAC">
            <w:pPr>
              <w:jc w:val="center"/>
              <w:rPr>
                <w:rFonts w:asciiTheme="minorHAnsi" w:hAnsiTheme="minorHAnsi" w:cstheme="minorHAnsi"/>
                <w:bCs/>
                <w:color w:val="FFFFFF"/>
                <w:sz w:val="18"/>
                <w:szCs w:val="18"/>
              </w:rPr>
            </w:pPr>
            <w:r w:rsidRPr="00780B08">
              <w:rPr>
                <w:rFonts w:asciiTheme="minorHAnsi" w:hAnsiTheme="minorHAnsi" w:cstheme="minorHAnsi"/>
                <w:bCs/>
                <w:color w:val="FFFFFF"/>
                <w:sz w:val="18"/>
                <w:szCs w:val="18"/>
              </w:rPr>
              <w:t>Developing or Needs Improvement</w:t>
            </w:r>
          </w:p>
        </w:tc>
        <w:tc>
          <w:tcPr>
            <w:tcW w:w="1800" w:type="dxa"/>
            <w:shd w:val="clear" w:color="auto" w:fill="595959"/>
            <w:vAlign w:val="center"/>
          </w:tcPr>
          <w:p w:rsidR="00842AD2" w:rsidRPr="00780B08" w:rsidRDefault="00842AD2" w:rsidP="002B4DAC">
            <w:pPr>
              <w:jc w:val="center"/>
              <w:rPr>
                <w:rFonts w:asciiTheme="minorHAnsi" w:hAnsiTheme="minorHAnsi" w:cstheme="minorHAnsi"/>
                <w:bCs/>
                <w:color w:val="FFFFFF"/>
                <w:sz w:val="18"/>
                <w:szCs w:val="18"/>
              </w:rPr>
            </w:pPr>
            <w:r w:rsidRPr="00780B08">
              <w:rPr>
                <w:rFonts w:asciiTheme="minorHAnsi" w:hAnsiTheme="minorHAnsi" w:cstheme="minorHAnsi"/>
                <w:bCs/>
                <w:color w:val="FFFFFF"/>
                <w:sz w:val="18"/>
                <w:szCs w:val="18"/>
              </w:rPr>
              <w:t>Ineffective</w:t>
            </w:r>
          </w:p>
        </w:tc>
      </w:tr>
      <w:tr w:rsidR="00842AD2" w:rsidRPr="00780B08" w:rsidTr="002B4DAC">
        <w:tc>
          <w:tcPr>
            <w:tcW w:w="376" w:type="dxa"/>
            <w:textDirection w:val="btLr"/>
          </w:tcPr>
          <w:p w:rsidR="00842AD2" w:rsidRPr="00780B08" w:rsidRDefault="00842AD2" w:rsidP="002B4DAC">
            <w:pPr>
              <w:pStyle w:val="Body"/>
              <w:ind w:left="113" w:right="113"/>
              <w:jc w:val="center"/>
              <w:rPr>
                <w:rFonts w:asciiTheme="minorHAnsi" w:hAnsiTheme="minorHAnsi" w:cstheme="minorHAnsi"/>
                <w:sz w:val="18"/>
                <w:szCs w:val="18"/>
              </w:rPr>
            </w:pPr>
            <w:r w:rsidRPr="00780B08">
              <w:rPr>
                <w:rFonts w:asciiTheme="minorHAnsi" w:hAnsiTheme="minorHAnsi" w:cstheme="minorHAnsi"/>
                <w:sz w:val="18"/>
                <w:szCs w:val="18"/>
              </w:rPr>
              <w:t>Teacher</w:t>
            </w:r>
          </w:p>
        </w:tc>
        <w:tc>
          <w:tcPr>
            <w:tcW w:w="2430" w:type="dxa"/>
          </w:tcPr>
          <w:p w:rsidR="00842AD2" w:rsidRPr="00AF15DB" w:rsidRDefault="00842AD2" w:rsidP="002B4DAC">
            <w:pPr>
              <w:rPr>
                <w:rFonts w:asciiTheme="minorHAnsi" w:hAnsiTheme="minorHAnsi" w:cstheme="minorHAnsi"/>
                <w:sz w:val="14"/>
                <w:szCs w:val="18"/>
              </w:rPr>
            </w:pPr>
            <w:r w:rsidRPr="00AF15DB">
              <w:rPr>
                <w:rFonts w:asciiTheme="minorHAnsi" w:hAnsiTheme="minorHAnsi" w:cstheme="minorHAnsi"/>
                <w:sz w:val="14"/>
                <w:szCs w:val="18"/>
              </w:rPr>
              <w:t>In addition to meeting the standard, the teacher actively seeks and uses alternative data and resources and consistently differentiates plans to meet the needs of all students.</w:t>
            </w:r>
          </w:p>
        </w:tc>
        <w:tc>
          <w:tcPr>
            <w:tcW w:w="2430" w:type="dxa"/>
            <w:shd w:val="clear" w:color="auto" w:fill="FFFFFF"/>
          </w:tcPr>
          <w:p w:rsidR="00842AD2" w:rsidRPr="00AF15DB" w:rsidRDefault="00842AD2" w:rsidP="002B4DAC">
            <w:pPr>
              <w:rPr>
                <w:rFonts w:asciiTheme="minorHAnsi" w:hAnsiTheme="minorHAnsi" w:cstheme="minorHAnsi"/>
                <w:sz w:val="14"/>
                <w:szCs w:val="18"/>
              </w:rPr>
            </w:pPr>
            <w:r w:rsidRPr="00AF15DB">
              <w:rPr>
                <w:rFonts w:asciiTheme="minorHAnsi" w:hAnsiTheme="minorHAnsi" w:cstheme="minorHAnsi"/>
                <w:sz w:val="14"/>
                <w:szCs w:val="18"/>
              </w:rPr>
              <w:t>The teacher plans using the Virginia Standards of Learning, the school’s curriculum, effective strategies, resources, and data to meet the needs of all students.</w:t>
            </w:r>
          </w:p>
        </w:tc>
        <w:tc>
          <w:tcPr>
            <w:tcW w:w="2520" w:type="dxa"/>
          </w:tcPr>
          <w:p w:rsidR="00842AD2" w:rsidRPr="00AF15DB" w:rsidRDefault="00842AD2" w:rsidP="002B4DAC">
            <w:pPr>
              <w:rPr>
                <w:rFonts w:asciiTheme="minorHAnsi" w:hAnsiTheme="minorHAnsi" w:cstheme="minorHAnsi"/>
                <w:sz w:val="14"/>
                <w:szCs w:val="18"/>
              </w:rPr>
            </w:pPr>
            <w:r w:rsidRPr="00AF15DB">
              <w:rPr>
                <w:rFonts w:asciiTheme="minorHAnsi" w:hAnsiTheme="minorHAnsi" w:cstheme="minorHAnsi"/>
                <w:sz w:val="14"/>
                <w:szCs w:val="18"/>
              </w:rPr>
              <w:t>The teacher inconsistently uses the school’s curriculum, effective strategies, resources, and data in planning to meet the needs of all students.</w:t>
            </w:r>
          </w:p>
        </w:tc>
        <w:tc>
          <w:tcPr>
            <w:tcW w:w="1800" w:type="dxa"/>
          </w:tcPr>
          <w:p w:rsidR="00842AD2" w:rsidRPr="00AF15DB" w:rsidRDefault="00842AD2" w:rsidP="002B4DAC">
            <w:pPr>
              <w:rPr>
                <w:rFonts w:asciiTheme="minorHAnsi" w:hAnsiTheme="minorHAnsi" w:cstheme="minorHAnsi"/>
                <w:sz w:val="14"/>
                <w:szCs w:val="18"/>
              </w:rPr>
            </w:pPr>
            <w:r w:rsidRPr="00AF15DB">
              <w:rPr>
                <w:rFonts w:asciiTheme="minorHAnsi" w:hAnsiTheme="minorHAnsi" w:cstheme="minorHAnsi"/>
                <w:sz w:val="14"/>
                <w:szCs w:val="18"/>
              </w:rPr>
              <w:t>The teacher does not plan, or plans without adequately using the school’s curriculum, effective strategies, resources, and data.</w:t>
            </w:r>
          </w:p>
        </w:tc>
      </w:tr>
      <w:tr w:rsidR="00842AD2" w:rsidRPr="00780B08" w:rsidTr="002B4DAC">
        <w:tc>
          <w:tcPr>
            <w:tcW w:w="376" w:type="dxa"/>
            <w:textDirection w:val="btLr"/>
          </w:tcPr>
          <w:p w:rsidR="00842AD2" w:rsidRPr="00780B08" w:rsidRDefault="00842AD2" w:rsidP="002B4DAC">
            <w:pPr>
              <w:pStyle w:val="Body"/>
              <w:ind w:left="113" w:right="113"/>
              <w:jc w:val="center"/>
              <w:rPr>
                <w:rFonts w:asciiTheme="minorHAnsi" w:hAnsiTheme="minorHAnsi" w:cstheme="minorHAnsi"/>
                <w:sz w:val="18"/>
                <w:szCs w:val="18"/>
              </w:rPr>
            </w:pPr>
            <w:r w:rsidRPr="00780B08">
              <w:rPr>
                <w:rFonts w:asciiTheme="minorHAnsi" w:hAnsiTheme="minorHAnsi" w:cstheme="minorHAnsi"/>
                <w:sz w:val="18"/>
                <w:szCs w:val="18"/>
              </w:rPr>
              <w:t>Specialist</w:t>
            </w:r>
          </w:p>
        </w:tc>
        <w:tc>
          <w:tcPr>
            <w:tcW w:w="2430" w:type="dxa"/>
          </w:tcPr>
          <w:p w:rsidR="00842AD2" w:rsidRPr="00AF15DB" w:rsidRDefault="00842AD2" w:rsidP="002B4DAC">
            <w:pPr>
              <w:rPr>
                <w:rFonts w:asciiTheme="minorHAnsi" w:hAnsiTheme="minorHAnsi" w:cstheme="minorHAnsi"/>
                <w:sz w:val="14"/>
                <w:szCs w:val="18"/>
              </w:rPr>
            </w:pPr>
            <w:r w:rsidRPr="00AF15DB">
              <w:rPr>
                <w:rFonts w:asciiTheme="minorHAnsi" w:hAnsiTheme="minorHAnsi" w:cstheme="minorHAnsi"/>
                <w:sz w:val="14"/>
                <w:szCs w:val="18"/>
              </w:rPr>
              <w:t>The educational specialist plans, coordinates, and implements programs and services consistent with established guidelines, policies, and procedures in a highly effective manner.</w:t>
            </w:r>
          </w:p>
        </w:tc>
        <w:tc>
          <w:tcPr>
            <w:tcW w:w="2430" w:type="dxa"/>
            <w:shd w:val="clear" w:color="auto" w:fill="FFFFFF"/>
          </w:tcPr>
          <w:p w:rsidR="00842AD2" w:rsidRPr="00AF15DB" w:rsidRDefault="00842AD2" w:rsidP="002B4DAC">
            <w:pPr>
              <w:rPr>
                <w:rFonts w:asciiTheme="minorHAnsi" w:hAnsiTheme="minorHAnsi" w:cstheme="minorHAnsi"/>
                <w:sz w:val="14"/>
                <w:szCs w:val="18"/>
              </w:rPr>
            </w:pPr>
            <w:r w:rsidRPr="00AF15DB">
              <w:rPr>
                <w:rFonts w:asciiTheme="minorHAnsi" w:hAnsiTheme="minorHAnsi" w:cstheme="minorHAnsi"/>
                <w:sz w:val="14"/>
                <w:szCs w:val="18"/>
              </w:rPr>
              <w:t>The educational specialist effectively plans, coordinates, and implements programs and services consistent with established guidelines, policies, and procedures.</w:t>
            </w:r>
          </w:p>
        </w:tc>
        <w:tc>
          <w:tcPr>
            <w:tcW w:w="2520" w:type="dxa"/>
          </w:tcPr>
          <w:p w:rsidR="00842AD2" w:rsidRPr="00AF15DB" w:rsidRDefault="00842AD2" w:rsidP="002B4DAC">
            <w:pPr>
              <w:rPr>
                <w:rFonts w:asciiTheme="minorHAnsi" w:hAnsiTheme="minorHAnsi" w:cstheme="minorHAnsi"/>
                <w:sz w:val="14"/>
                <w:szCs w:val="18"/>
              </w:rPr>
            </w:pPr>
            <w:r w:rsidRPr="00AF15DB">
              <w:rPr>
                <w:rFonts w:asciiTheme="minorHAnsi" w:hAnsiTheme="minorHAnsi" w:cstheme="minorHAnsi"/>
                <w:sz w:val="14"/>
                <w:szCs w:val="18"/>
              </w:rPr>
              <w:t>The educational specialist attempts, but inconsistently plans, coordinates, and implements programs and services consistent with established guidelines, policies, and procedures.</w:t>
            </w:r>
          </w:p>
        </w:tc>
        <w:tc>
          <w:tcPr>
            <w:tcW w:w="1800" w:type="dxa"/>
          </w:tcPr>
          <w:p w:rsidR="00842AD2" w:rsidRPr="00AF15DB" w:rsidRDefault="00842AD2" w:rsidP="002B4DAC">
            <w:pPr>
              <w:rPr>
                <w:rFonts w:asciiTheme="minorHAnsi" w:hAnsiTheme="minorHAnsi" w:cstheme="minorHAnsi"/>
                <w:sz w:val="14"/>
                <w:szCs w:val="18"/>
              </w:rPr>
            </w:pPr>
            <w:r w:rsidRPr="00AF15DB">
              <w:rPr>
                <w:rFonts w:asciiTheme="minorHAnsi" w:hAnsiTheme="minorHAnsi" w:cstheme="minorHAnsi"/>
                <w:sz w:val="14"/>
                <w:szCs w:val="18"/>
              </w:rPr>
              <w:t>The educational specialist rarely plans, coordinates, and implements programs and services consistent with established guidelines, policies, and procedures.</w:t>
            </w:r>
          </w:p>
        </w:tc>
      </w:tr>
      <w:tr w:rsidR="00842AD2" w:rsidRPr="00780B08" w:rsidTr="002B4DAC">
        <w:trPr>
          <w:trHeight w:val="260"/>
        </w:trPr>
        <w:tc>
          <w:tcPr>
            <w:tcW w:w="376" w:type="dxa"/>
          </w:tcPr>
          <w:p w:rsidR="00842AD2" w:rsidRPr="00780B08" w:rsidRDefault="00842AD2" w:rsidP="002B4DAC">
            <w:pPr>
              <w:jc w:val="center"/>
              <w:rPr>
                <w:rFonts w:asciiTheme="minorHAnsi" w:hAnsiTheme="minorHAnsi" w:cstheme="minorHAnsi"/>
                <w:sz w:val="18"/>
                <w:szCs w:val="18"/>
              </w:rPr>
            </w:pPr>
          </w:p>
        </w:tc>
        <w:tc>
          <w:tcPr>
            <w:tcW w:w="2430" w:type="dxa"/>
          </w:tcPr>
          <w:p w:rsidR="00842AD2" w:rsidRPr="00780B08" w:rsidRDefault="00EB2061" w:rsidP="002B4DAC">
            <w:pPr>
              <w:jc w:val="center"/>
              <w:rPr>
                <w:rFonts w:asciiTheme="minorHAnsi" w:hAnsiTheme="minorHAnsi" w:cstheme="minorHAnsi"/>
                <w:sz w:val="18"/>
                <w:szCs w:val="18"/>
              </w:rPr>
            </w:pPr>
            <w:sdt>
              <w:sdtPr>
                <w:rPr>
                  <w:rFonts w:asciiTheme="minorHAnsi" w:hAnsiTheme="minorHAnsi" w:cstheme="minorHAnsi"/>
                  <w:bCs/>
                  <w:sz w:val="18"/>
                  <w:szCs w:val="18"/>
                </w:rPr>
                <w:id w:val="-114210138"/>
                <w14:checkbox>
                  <w14:checked w14:val="0"/>
                  <w14:checkedState w14:val="2612" w14:font="MS Gothic"/>
                  <w14:uncheckedState w14:val="2610" w14:font="MS Gothic"/>
                </w14:checkbox>
              </w:sdtPr>
              <w:sdtEndPr/>
              <w:sdtContent>
                <w:r w:rsidR="00842AD2">
                  <w:rPr>
                    <w:rFonts w:ascii="MS Gothic" w:eastAsia="MS Gothic" w:hAnsi="MS Gothic" w:cstheme="minorHAnsi" w:hint="eastAsia"/>
                    <w:bCs/>
                    <w:sz w:val="18"/>
                    <w:szCs w:val="18"/>
                  </w:rPr>
                  <w:t>☐</w:t>
                </w:r>
              </w:sdtContent>
            </w:sdt>
          </w:p>
        </w:tc>
        <w:tc>
          <w:tcPr>
            <w:tcW w:w="2430" w:type="dxa"/>
          </w:tcPr>
          <w:p w:rsidR="00842AD2" w:rsidRPr="00780B08" w:rsidRDefault="00EB2061" w:rsidP="002B4DAC">
            <w:pPr>
              <w:jc w:val="center"/>
              <w:rPr>
                <w:rFonts w:asciiTheme="minorHAnsi" w:hAnsiTheme="minorHAnsi" w:cstheme="minorHAnsi"/>
                <w:bCs/>
                <w:sz w:val="18"/>
                <w:szCs w:val="18"/>
              </w:rPr>
            </w:pPr>
            <w:sdt>
              <w:sdtPr>
                <w:rPr>
                  <w:rFonts w:asciiTheme="minorHAnsi" w:hAnsiTheme="minorHAnsi" w:cstheme="minorHAnsi"/>
                  <w:bCs/>
                  <w:sz w:val="18"/>
                  <w:szCs w:val="18"/>
                </w:rPr>
                <w:id w:val="-390578035"/>
                <w14:checkbox>
                  <w14:checked w14:val="0"/>
                  <w14:checkedState w14:val="2612" w14:font="MS Gothic"/>
                  <w14:uncheckedState w14:val="2610" w14:font="MS Gothic"/>
                </w14:checkbox>
              </w:sdtPr>
              <w:sdtEndPr/>
              <w:sdtContent>
                <w:r w:rsidR="00842AD2">
                  <w:rPr>
                    <w:rFonts w:ascii="MS Gothic" w:eastAsia="MS Gothic" w:hAnsi="MS Gothic" w:cstheme="minorHAnsi" w:hint="eastAsia"/>
                    <w:bCs/>
                    <w:sz w:val="18"/>
                    <w:szCs w:val="18"/>
                  </w:rPr>
                  <w:t>☐</w:t>
                </w:r>
              </w:sdtContent>
            </w:sdt>
          </w:p>
        </w:tc>
        <w:tc>
          <w:tcPr>
            <w:tcW w:w="2520" w:type="dxa"/>
          </w:tcPr>
          <w:p w:rsidR="00842AD2" w:rsidRPr="00780B08" w:rsidRDefault="00EB2061" w:rsidP="002B4DAC">
            <w:pPr>
              <w:jc w:val="center"/>
              <w:rPr>
                <w:rFonts w:asciiTheme="minorHAnsi" w:hAnsiTheme="minorHAnsi" w:cstheme="minorHAnsi"/>
                <w:sz w:val="18"/>
                <w:szCs w:val="18"/>
              </w:rPr>
            </w:pPr>
            <w:sdt>
              <w:sdtPr>
                <w:rPr>
                  <w:rFonts w:asciiTheme="minorHAnsi" w:hAnsiTheme="minorHAnsi" w:cstheme="minorHAnsi"/>
                  <w:bCs/>
                  <w:sz w:val="18"/>
                  <w:szCs w:val="18"/>
                </w:rPr>
                <w:id w:val="172233344"/>
                <w14:checkbox>
                  <w14:checked w14:val="0"/>
                  <w14:checkedState w14:val="2612" w14:font="MS Gothic"/>
                  <w14:uncheckedState w14:val="2610" w14:font="MS Gothic"/>
                </w14:checkbox>
              </w:sdtPr>
              <w:sdtEndPr/>
              <w:sdtContent>
                <w:r w:rsidR="00842AD2">
                  <w:rPr>
                    <w:rFonts w:ascii="MS Gothic" w:eastAsia="MS Gothic" w:hAnsi="MS Gothic" w:cstheme="minorHAnsi" w:hint="eastAsia"/>
                    <w:bCs/>
                    <w:sz w:val="18"/>
                    <w:szCs w:val="18"/>
                  </w:rPr>
                  <w:t>☐</w:t>
                </w:r>
              </w:sdtContent>
            </w:sdt>
          </w:p>
        </w:tc>
        <w:tc>
          <w:tcPr>
            <w:tcW w:w="1800" w:type="dxa"/>
          </w:tcPr>
          <w:p w:rsidR="00842AD2" w:rsidRPr="00780B08" w:rsidRDefault="00EB2061" w:rsidP="002B4DAC">
            <w:pPr>
              <w:jc w:val="center"/>
              <w:rPr>
                <w:rFonts w:asciiTheme="minorHAnsi" w:hAnsiTheme="minorHAnsi" w:cstheme="minorHAnsi"/>
                <w:sz w:val="18"/>
                <w:szCs w:val="18"/>
              </w:rPr>
            </w:pPr>
            <w:sdt>
              <w:sdtPr>
                <w:rPr>
                  <w:rFonts w:asciiTheme="minorHAnsi" w:hAnsiTheme="minorHAnsi" w:cstheme="minorHAnsi"/>
                  <w:bCs/>
                  <w:sz w:val="18"/>
                  <w:szCs w:val="18"/>
                </w:rPr>
                <w:id w:val="1098143216"/>
                <w14:checkbox>
                  <w14:checked w14:val="0"/>
                  <w14:checkedState w14:val="2612" w14:font="MS Gothic"/>
                  <w14:uncheckedState w14:val="2610" w14:font="MS Gothic"/>
                </w14:checkbox>
              </w:sdtPr>
              <w:sdtEndPr/>
              <w:sdtContent>
                <w:r w:rsidR="00842AD2">
                  <w:rPr>
                    <w:rFonts w:ascii="MS Gothic" w:eastAsia="MS Gothic" w:hAnsi="MS Gothic" w:cstheme="minorHAnsi" w:hint="eastAsia"/>
                    <w:bCs/>
                    <w:sz w:val="18"/>
                    <w:szCs w:val="18"/>
                  </w:rPr>
                  <w:t>☐</w:t>
                </w:r>
              </w:sdtContent>
            </w:sdt>
          </w:p>
        </w:tc>
      </w:tr>
      <w:tr w:rsidR="00842AD2" w:rsidRPr="00780B08" w:rsidTr="002B4DAC">
        <w:trPr>
          <w:trHeight w:val="377"/>
        </w:trPr>
        <w:tc>
          <w:tcPr>
            <w:tcW w:w="9556" w:type="dxa"/>
            <w:gridSpan w:val="5"/>
          </w:tcPr>
          <w:p w:rsidR="00842AD2" w:rsidRPr="00780B08" w:rsidRDefault="005D4F17" w:rsidP="002B4DAC">
            <w:pPr>
              <w:rPr>
                <w:rFonts w:asciiTheme="minorHAnsi" w:hAnsiTheme="minorHAnsi" w:cstheme="minorHAnsi"/>
                <w:sz w:val="18"/>
                <w:szCs w:val="18"/>
              </w:rPr>
            </w:pPr>
            <w:r>
              <w:rPr>
                <w:rFonts w:asciiTheme="minorHAnsi" w:hAnsiTheme="minorHAnsi" w:cstheme="minorHAnsi"/>
                <w:i/>
                <w:iCs/>
                <w:sz w:val="18"/>
                <w:szCs w:val="18"/>
              </w:rPr>
              <w:lastRenderedPageBreak/>
              <w:t>Comments:</w:t>
            </w:r>
          </w:p>
        </w:tc>
      </w:tr>
    </w:tbl>
    <w:p w:rsidR="00842AD2" w:rsidRPr="009C5330" w:rsidRDefault="00842AD2" w:rsidP="00842AD2">
      <w:pPr>
        <w:pStyle w:val="BodyText2"/>
        <w:spacing w:after="0" w:line="240" w:lineRule="auto"/>
        <w:rPr>
          <w:rFonts w:asciiTheme="minorHAnsi" w:hAnsiTheme="minorHAnsi" w:cstheme="minorHAnsi"/>
          <w:bCs/>
        </w:rPr>
      </w:pPr>
      <w:r w:rsidRPr="009C5330">
        <w:rPr>
          <w:rFonts w:asciiTheme="minorHAnsi" w:hAnsiTheme="minorHAnsi" w:cstheme="minorHAnsi"/>
          <w:bCs/>
        </w:rPr>
        <w:t>Performance Standard 3: Instructional Delivery/Program Services</w:t>
      </w:r>
    </w:p>
    <w:tbl>
      <w:tblPr>
        <w:tblW w:w="95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
        <w:gridCol w:w="2295"/>
        <w:gridCol w:w="2295"/>
        <w:gridCol w:w="2295"/>
        <w:gridCol w:w="2295"/>
      </w:tblGrid>
      <w:tr w:rsidR="00842AD2" w:rsidRPr="00780B08" w:rsidTr="002B4DAC">
        <w:tc>
          <w:tcPr>
            <w:tcW w:w="376" w:type="dxa"/>
            <w:shd w:val="clear" w:color="auto" w:fill="595959"/>
          </w:tcPr>
          <w:p w:rsidR="00842AD2" w:rsidRPr="00780B08" w:rsidRDefault="00842AD2" w:rsidP="002B4DAC">
            <w:pPr>
              <w:pStyle w:val="Body"/>
              <w:jc w:val="center"/>
              <w:rPr>
                <w:rFonts w:asciiTheme="minorHAnsi" w:hAnsiTheme="minorHAnsi" w:cstheme="minorHAnsi"/>
                <w:bCs/>
                <w:color w:val="FFFFFF"/>
                <w:sz w:val="18"/>
                <w:szCs w:val="22"/>
              </w:rPr>
            </w:pPr>
          </w:p>
        </w:tc>
        <w:tc>
          <w:tcPr>
            <w:tcW w:w="2295" w:type="dxa"/>
            <w:tcBorders>
              <w:right w:val="single" w:sz="4" w:space="0" w:color="auto"/>
            </w:tcBorders>
            <w:shd w:val="clear" w:color="auto" w:fill="595959"/>
            <w:vAlign w:val="center"/>
          </w:tcPr>
          <w:p w:rsidR="00842AD2" w:rsidRPr="00780B08" w:rsidRDefault="00842AD2" w:rsidP="002B4DAC">
            <w:pPr>
              <w:pStyle w:val="Body"/>
              <w:jc w:val="center"/>
              <w:rPr>
                <w:rFonts w:asciiTheme="minorHAnsi" w:hAnsiTheme="minorHAnsi" w:cstheme="minorHAnsi"/>
                <w:bCs/>
                <w:color w:val="FFFFFF"/>
                <w:sz w:val="18"/>
              </w:rPr>
            </w:pPr>
            <w:r w:rsidRPr="00780B08">
              <w:rPr>
                <w:rFonts w:asciiTheme="minorHAnsi" w:hAnsiTheme="minorHAnsi" w:cstheme="minorHAnsi"/>
                <w:bCs/>
                <w:color w:val="FFFFFF"/>
                <w:sz w:val="18"/>
                <w:szCs w:val="22"/>
              </w:rPr>
              <w:t>Highly Effective</w:t>
            </w:r>
          </w:p>
          <w:p w:rsidR="00842AD2" w:rsidRPr="00780B08" w:rsidRDefault="00842AD2" w:rsidP="002B4DAC">
            <w:pPr>
              <w:jc w:val="center"/>
              <w:rPr>
                <w:rFonts w:asciiTheme="minorHAnsi" w:hAnsiTheme="minorHAnsi" w:cstheme="minorHAnsi"/>
                <w:bCs/>
                <w:color w:val="FFFFFF"/>
                <w:sz w:val="18"/>
              </w:rPr>
            </w:pPr>
            <w:r w:rsidRPr="00780B08">
              <w:rPr>
                <w:rFonts w:asciiTheme="minorHAnsi" w:hAnsiTheme="minorHAnsi" w:cstheme="minorHAnsi"/>
                <w:i/>
                <w:iCs/>
                <w:color w:val="FFFFFF"/>
                <w:sz w:val="18"/>
                <w:szCs w:val="22"/>
              </w:rPr>
              <w:t>In addition to meeting the standard…</w:t>
            </w:r>
          </w:p>
        </w:tc>
        <w:tc>
          <w:tcPr>
            <w:tcW w:w="2295" w:type="dxa"/>
            <w:tcBorders>
              <w:top w:val="single" w:sz="4" w:space="0" w:color="auto"/>
              <w:left w:val="single" w:sz="4" w:space="0" w:color="auto"/>
              <w:bottom w:val="single" w:sz="4" w:space="0" w:color="auto"/>
              <w:right w:val="single" w:sz="4" w:space="0" w:color="auto"/>
            </w:tcBorders>
            <w:shd w:val="clear" w:color="auto" w:fill="595959"/>
            <w:vAlign w:val="center"/>
          </w:tcPr>
          <w:p w:rsidR="00842AD2" w:rsidRPr="00780B08" w:rsidRDefault="00842AD2" w:rsidP="002B4DAC">
            <w:pPr>
              <w:pStyle w:val="Body"/>
              <w:jc w:val="center"/>
              <w:rPr>
                <w:rFonts w:asciiTheme="minorHAnsi" w:hAnsiTheme="minorHAnsi" w:cstheme="minorHAnsi"/>
                <w:bCs/>
                <w:color w:val="FFFFFF"/>
                <w:sz w:val="18"/>
              </w:rPr>
            </w:pPr>
            <w:r w:rsidRPr="00780B08">
              <w:rPr>
                <w:rFonts w:asciiTheme="minorHAnsi" w:hAnsiTheme="minorHAnsi" w:cstheme="minorHAnsi"/>
                <w:bCs/>
                <w:color w:val="FFFFFF"/>
                <w:sz w:val="18"/>
                <w:szCs w:val="22"/>
              </w:rPr>
              <w:t>Effective</w:t>
            </w:r>
          </w:p>
          <w:p w:rsidR="00842AD2" w:rsidRPr="00780B08" w:rsidRDefault="00842AD2" w:rsidP="002B4DAC">
            <w:pPr>
              <w:jc w:val="center"/>
              <w:rPr>
                <w:rFonts w:asciiTheme="minorHAnsi" w:hAnsiTheme="minorHAnsi" w:cstheme="minorHAnsi"/>
                <w:color w:val="FFFFFF"/>
                <w:sz w:val="18"/>
              </w:rPr>
            </w:pPr>
            <w:r w:rsidRPr="00780B08">
              <w:rPr>
                <w:rFonts w:asciiTheme="minorHAnsi" w:hAnsiTheme="minorHAnsi" w:cstheme="minorHAnsi"/>
                <w:i/>
                <w:iCs/>
                <w:color w:val="FFFFFF"/>
                <w:sz w:val="18"/>
                <w:szCs w:val="22"/>
              </w:rPr>
              <w:t>Effective is the expected level of performance.</w:t>
            </w:r>
          </w:p>
        </w:tc>
        <w:tc>
          <w:tcPr>
            <w:tcW w:w="2295" w:type="dxa"/>
            <w:tcBorders>
              <w:left w:val="single" w:sz="4" w:space="0" w:color="auto"/>
            </w:tcBorders>
            <w:shd w:val="clear" w:color="auto" w:fill="595959"/>
            <w:vAlign w:val="center"/>
          </w:tcPr>
          <w:p w:rsidR="00842AD2" w:rsidRPr="00780B08" w:rsidRDefault="00842AD2" w:rsidP="002B4DAC">
            <w:pPr>
              <w:jc w:val="center"/>
              <w:rPr>
                <w:rFonts w:asciiTheme="minorHAnsi" w:hAnsiTheme="minorHAnsi" w:cstheme="minorHAnsi"/>
                <w:bCs/>
                <w:color w:val="FFFFFF"/>
                <w:sz w:val="18"/>
              </w:rPr>
            </w:pPr>
            <w:r w:rsidRPr="00780B08">
              <w:rPr>
                <w:rFonts w:asciiTheme="minorHAnsi" w:hAnsiTheme="minorHAnsi" w:cstheme="minorHAnsi"/>
                <w:bCs/>
                <w:color w:val="FFFFFF"/>
                <w:sz w:val="18"/>
                <w:szCs w:val="22"/>
              </w:rPr>
              <w:t>Developing or Needs Improvement</w:t>
            </w:r>
          </w:p>
        </w:tc>
        <w:tc>
          <w:tcPr>
            <w:tcW w:w="2295" w:type="dxa"/>
            <w:shd w:val="clear" w:color="auto" w:fill="595959"/>
            <w:vAlign w:val="center"/>
          </w:tcPr>
          <w:p w:rsidR="00842AD2" w:rsidRPr="00780B08" w:rsidRDefault="00842AD2" w:rsidP="002B4DAC">
            <w:pPr>
              <w:jc w:val="center"/>
              <w:rPr>
                <w:rFonts w:asciiTheme="minorHAnsi" w:hAnsiTheme="minorHAnsi" w:cstheme="minorHAnsi"/>
                <w:bCs/>
                <w:color w:val="FFFFFF"/>
                <w:sz w:val="18"/>
              </w:rPr>
            </w:pPr>
            <w:r w:rsidRPr="00780B08">
              <w:rPr>
                <w:rFonts w:asciiTheme="minorHAnsi" w:hAnsiTheme="minorHAnsi" w:cstheme="minorHAnsi"/>
                <w:bCs/>
                <w:color w:val="FFFFFF"/>
                <w:sz w:val="18"/>
                <w:szCs w:val="22"/>
              </w:rPr>
              <w:t>Ineffective</w:t>
            </w:r>
          </w:p>
        </w:tc>
      </w:tr>
      <w:tr w:rsidR="00842AD2" w:rsidRPr="00780B08" w:rsidTr="002B4DAC">
        <w:trPr>
          <w:trHeight w:val="1016"/>
        </w:trPr>
        <w:tc>
          <w:tcPr>
            <w:tcW w:w="376" w:type="dxa"/>
            <w:textDirection w:val="btLr"/>
          </w:tcPr>
          <w:p w:rsidR="00842AD2" w:rsidRPr="00780B08" w:rsidRDefault="00842AD2" w:rsidP="002B4DAC">
            <w:pPr>
              <w:pStyle w:val="Body"/>
              <w:ind w:left="113" w:right="113"/>
              <w:jc w:val="center"/>
              <w:rPr>
                <w:rFonts w:asciiTheme="minorHAnsi" w:hAnsiTheme="minorHAnsi" w:cstheme="minorHAnsi"/>
                <w:sz w:val="18"/>
                <w:szCs w:val="22"/>
              </w:rPr>
            </w:pPr>
            <w:r w:rsidRPr="00780B08">
              <w:rPr>
                <w:rFonts w:asciiTheme="minorHAnsi" w:hAnsiTheme="minorHAnsi" w:cstheme="minorHAnsi"/>
                <w:sz w:val="18"/>
                <w:szCs w:val="22"/>
              </w:rPr>
              <w:t>Teacher</w:t>
            </w:r>
          </w:p>
        </w:tc>
        <w:tc>
          <w:tcPr>
            <w:tcW w:w="2295" w:type="dxa"/>
            <w:tcBorders>
              <w:right w:val="single" w:sz="4" w:space="0" w:color="auto"/>
            </w:tcBorders>
          </w:tcPr>
          <w:p w:rsidR="00842AD2" w:rsidRPr="001E1694" w:rsidRDefault="00842AD2" w:rsidP="002B4DAC">
            <w:pPr>
              <w:rPr>
                <w:rFonts w:asciiTheme="minorHAnsi" w:hAnsiTheme="minorHAnsi" w:cstheme="minorHAnsi"/>
                <w:sz w:val="14"/>
                <w:szCs w:val="20"/>
              </w:rPr>
            </w:pPr>
            <w:r w:rsidRPr="001E1694">
              <w:rPr>
                <w:rFonts w:asciiTheme="minorHAnsi" w:hAnsiTheme="minorHAnsi" w:cstheme="minorHAnsi"/>
                <w:sz w:val="14"/>
                <w:szCs w:val="20"/>
              </w:rPr>
              <w:t xml:space="preserve">In addition to meeting the standard, the teacher optimizes students’ opportunities to learn by engaging them in higher order thinking and/or enhanced performance skills. </w:t>
            </w:r>
          </w:p>
        </w:tc>
        <w:tc>
          <w:tcPr>
            <w:tcW w:w="2295" w:type="dxa"/>
            <w:tcBorders>
              <w:top w:val="single" w:sz="4" w:space="0" w:color="auto"/>
              <w:left w:val="single" w:sz="4" w:space="0" w:color="auto"/>
              <w:bottom w:val="single" w:sz="4" w:space="0" w:color="auto"/>
              <w:right w:val="single" w:sz="4" w:space="0" w:color="auto"/>
            </w:tcBorders>
            <w:shd w:val="clear" w:color="auto" w:fill="FFFFFF"/>
          </w:tcPr>
          <w:p w:rsidR="00842AD2" w:rsidRPr="001E1694" w:rsidRDefault="00842AD2" w:rsidP="002B4DAC">
            <w:pPr>
              <w:rPr>
                <w:rFonts w:asciiTheme="minorHAnsi" w:hAnsiTheme="minorHAnsi" w:cstheme="minorHAnsi"/>
                <w:sz w:val="14"/>
                <w:szCs w:val="20"/>
              </w:rPr>
            </w:pPr>
            <w:r w:rsidRPr="001E1694">
              <w:rPr>
                <w:rFonts w:asciiTheme="minorHAnsi" w:hAnsiTheme="minorHAnsi" w:cstheme="minorHAnsi"/>
                <w:sz w:val="14"/>
                <w:szCs w:val="20"/>
              </w:rPr>
              <w:t>The teacher effectively engages students in learning by using a variety of instructional strategies in order to meet individual learning needs.</w:t>
            </w:r>
          </w:p>
        </w:tc>
        <w:tc>
          <w:tcPr>
            <w:tcW w:w="2295" w:type="dxa"/>
            <w:tcBorders>
              <w:left w:val="single" w:sz="4" w:space="0" w:color="auto"/>
            </w:tcBorders>
          </w:tcPr>
          <w:p w:rsidR="00842AD2" w:rsidRPr="001E1694" w:rsidRDefault="00842AD2" w:rsidP="002B4DAC">
            <w:pPr>
              <w:rPr>
                <w:rFonts w:asciiTheme="minorHAnsi" w:hAnsiTheme="minorHAnsi" w:cstheme="minorHAnsi"/>
                <w:sz w:val="14"/>
                <w:szCs w:val="20"/>
              </w:rPr>
            </w:pPr>
            <w:r w:rsidRPr="001E1694">
              <w:rPr>
                <w:rFonts w:asciiTheme="minorHAnsi" w:hAnsiTheme="minorHAnsi" w:cstheme="minorHAnsi"/>
                <w:sz w:val="14"/>
                <w:szCs w:val="20"/>
              </w:rPr>
              <w:t>The teacher inconsistently uses instructional strategies that meet individual learning needs.</w:t>
            </w:r>
          </w:p>
        </w:tc>
        <w:tc>
          <w:tcPr>
            <w:tcW w:w="2295" w:type="dxa"/>
          </w:tcPr>
          <w:p w:rsidR="00842AD2" w:rsidRPr="001E1694" w:rsidRDefault="00842AD2" w:rsidP="002B4DAC">
            <w:pPr>
              <w:rPr>
                <w:rFonts w:asciiTheme="minorHAnsi" w:hAnsiTheme="minorHAnsi" w:cstheme="minorHAnsi"/>
                <w:sz w:val="14"/>
                <w:szCs w:val="20"/>
              </w:rPr>
            </w:pPr>
            <w:r w:rsidRPr="001E1694">
              <w:rPr>
                <w:rFonts w:asciiTheme="minorHAnsi" w:hAnsiTheme="minorHAnsi" w:cstheme="minorHAnsi"/>
                <w:sz w:val="14"/>
                <w:szCs w:val="20"/>
              </w:rPr>
              <w:t>The teacher’s instruction inadequately addresses students’ learning needs.</w:t>
            </w:r>
          </w:p>
        </w:tc>
      </w:tr>
      <w:tr w:rsidR="00842AD2" w:rsidRPr="00780B08" w:rsidTr="002B4DAC">
        <w:tc>
          <w:tcPr>
            <w:tcW w:w="376" w:type="dxa"/>
            <w:textDirection w:val="btLr"/>
          </w:tcPr>
          <w:p w:rsidR="00842AD2" w:rsidRPr="00780B08" w:rsidRDefault="00842AD2" w:rsidP="002B4DAC">
            <w:pPr>
              <w:pStyle w:val="Body"/>
              <w:ind w:left="113" w:right="113"/>
              <w:jc w:val="center"/>
              <w:rPr>
                <w:rFonts w:asciiTheme="minorHAnsi" w:hAnsiTheme="minorHAnsi" w:cstheme="minorHAnsi"/>
                <w:sz w:val="18"/>
                <w:szCs w:val="22"/>
              </w:rPr>
            </w:pPr>
            <w:r w:rsidRPr="00780B08">
              <w:rPr>
                <w:rFonts w:asciiTheme="minorHAnsi" w:hAnsiTheme="minorHAnsi" w:cstheme="minorHAnsi"/>
                <w:sz w:val="18"/>
                <w:szCs w:val="22"/>
              </w:rPr>
              <w:t>Specialist</w:t>
            </w:r>
          </w:p>
        </w:tc>
        <w:tc>
          <w:tcPr>
            <w:tcW w:w="2295" w:type="dxa"/>
            <w:tcBorders>
              <w:right w:val="single" w:sz="4" w:space="0" w:color="auto"/>
            </w:tcBorders>
          </w:tcPr>
          <w:p w:rsidR="00842AD2" w:rsidRPr="001E1694" w:rsidRDefault="00842AD2" w:rsidP="002B4DAC">
            <w:pPr>
              <w:rPr>
                <w:rFonts w:asciiTheme="minorHAnsi" w:hAnsiTheme="minorHAnsi" w:cstheme="minorHAnsi"/>
                <w:sz w:val="14"/>
                <w:szCs w:val="20"/>
              </w:rPr>
            </w:pPr>
            <w:r w:rsidRPr="001E1694">
              <w:rPr>
                <w:rFonts w:asciiTheme="minorHAnsi" w:hAnsiTheme="minorHAnsi" w:cstheme="minorHAnsi"/>
                <w:sz w:val="14"/>
                <w:szCs w:val="20"/>
              </w:rPr>
              <w:t xml:space="preserve">The educational specialist </w:t>
            </w:r>
            <w:r w:rsidRPr="001E1694">
              <w:rPr>
                <w:rFonts w:asciiTheme="minorHAnsi" w:hAnsiTheme="minorHAnsi" w:cstheme="minorHAnsi"/>
                <w:i/>
                <w:iCs/>
                <w:sz w:val="14"/>
                <w:szCs w:val="20"/>
              </w:rPr>
              <w:t>consistently</w:t>
            </w:r>
            <w:r w:rsidRPr="001E1694">
              <w:rPr>
                <w:rFonts w:asciiTheme="minorHAnsi" w:hAnsiTheme="minorHAnsi" w:cstheme="minorHAnsi"/>
                <w:sz w:val="14"/>
                <w:szCs w:val="20"/>
              </w:rPr>
              <w:t xml:space="preserve"> </w:t>
            </w:r>
            <w:r w:rsidRPr="001E1694">
              <w:rPr>
                <w:rFonts w:asciiTheme="minorHAnsi" w:hAnsiTheme="minorHAnsi" w:cstheme="minorHAnsi"/>
                <w:i/>
                <w:iCs/>
                <w:sz w:val="14"/>
                <w:szCs w:val="20"/>
              </w:rPr>
              <w:t>demonstrates a high level of performance</w:t>
            </w:r>
            <w:r w:rsidRPr="001E1694">
              <w:rPr>
                <w:rFonts w:asciiTheme="minorHAnsi" w:hAnsiTheme="minorHAnsi" w:cstheme="minorHAnsi"/>
                <w:sz w:val="14"/>
                <w:szCs w:val="20"/>
              </w:rPr>
              <w:t xml:space="preserve"> in applying subject/field/ technology to the learning community and/or provides a key leadership role to others in enhancing professional skills.</w:t>
            </w:r>
          </w:p>
        </w:tc>
        <w:tc>
          <w:tcPr>
            <w:tcW w:w="2295" w:type="dxa"/>
            <w:tcBorders>
              <w:top w:val="single" w:sz="4" w:space="0" w:color="auto"/>
              <w:left w:val="single" w:sz="4" w:space="0" w:color="auto"/>
              <w:bottom w:val="single" w:sz="4" w:space="0" w:color="auto"/>
              <w:right w:val="single" w:sz="4" w:space="0" w:color="auto"/>
            </w:tcBorders>
            <w:shd w:val="clear" w:color="auto" w:fill="FFFFFF"/>
          </w:tcPr>
          <w:p w:rsidR="00842AD2" w:rsidRPr="001E1694" w:rsidRDefault="00842AD2" w:rsidP="002B4DAC">
            <w:pPr>
              <w:rPr>
                <w:rFonts w:asciiTheme="minorHAnsi" w:hAnsiTheme="minorHAnsi" w:cstheme="minorHAnsi"/>
                <w:sz w:val="14"/>
                <w:szCs w:val="20"/>
              </w:rPr>
            </w:pPr>
            <w:r w:rsidRPr="001E1694">
              <w:rPr>
                <w:rFonts w:asciiTheme="minorHAnsi" w:hAnsiTheme="minorHAnsi" w:cstheme="minorHAnsi"/>
                <w:sz w:val="14"/>
                <w:szCs w:val="20"/>
              </w:rPr>
              <w:t>The educational specialist uses knowledge of subject/field/ technology to implement services and to provide support for the targeted learning community consistent with established standards and guidelines.</w:t>
            </w:r>
          </w:p>
        </w:tc>
        <w:tc>
          <w:tcPr>
            <w:tcW w:w="2295" w:type="dxa"/>
            <w:tcBorders>
              <w:left w:val="single" w:sz="4" w:space="0" w:color="auto"/>
            </w:tcBorders>
          </w:tcPr>
          <w:p w:rsidR="00842AD2" w:rsidRPr="001E1694" w:rsidRDefault="00842AD2" w:rsidP="002B4DAC">
            <w:pPr>
              <w:rPr>
                <w:rFonts w:asciiTheme="minorHAnsi" w:hAnsiTheme="minorHAnsi" w:cstheme="minorHAnsi"/>
                <w:sz w:val="14"/>
                <w:szCs w:val="20"/>
              </w:rPr>
            </w:pPr>
            <w:r w:rsidRPr="001E1694">
              <w:rPr>
                <w:rFonts w:asciiTheme="minorHAnsi" w:hAnsiTheme="minorHAnsi" w:cstheme="minorHAnsi"/>
                <w:sz w:val="14"/>
                <w:szCs w:val="20"/>
              </w:rPr>
              <w:t xml:space="preserve">The educational specialist attempts to use subject/field/ technology but efforts are </w:t>
            </w:r>
            <w:r w:rsidRPr="001E1694">
              <w:rPr>
                <w:rFonts w:asciiTheme="minorHAnsi" w:hAnsiTheme="minorHAnsi" w:cstheme="minorHAnsi"/>
                <w:i/>
                <w:iCs/>
                <w:sz w:val="14"/>
                <w:szCs w:val="20"/>
              </w:rPr>
              <w:t>inconsistent</w:t>
            </w:r>
            <w:r w:rsidRPr="001E1694">
              <w:rPr>
                <w:rFonts w:asciiTheme="minorHAnsi" w:hAnsiTheme="minorHAnsi" w:cstheme="minorHAnsi"/>
                <w:sz w:val="14"/>
                <w:szCs w:val="20"/>
              </w:rPr>
              <w:t xml:space="preserve"> in addressing the needs of the targeted learning community.</w:t>
            </w:r>
          </w:p>
        </w:tc>
        <w:tc>
          <w:tcPr>
            <w:tcW w:w="2295" w:type="dxa"/>
          </w:tcPr>
          <w:p w:rsidR="00842AD2" w:rsidRPr="001E1694" w:rsidRDefault="00842AD2" w:rsidP="002B4DAC">
            <w:pPr>
              <w:rPr>
                <w:rFonts w:asciiTheme="minorHAnsi" w:hAnsiTheme="minorHAnsi" w:cstheme="minorHAnsi"/>
                <w:sz w:val="14"/>
                <w:szCs w:val="20"/>
              </w:rPr>
            </w:pPr>
            <w:r w:rsidRPr="001E1694">
              <w:rPr>
                <w:rFonts w:asciiTheme="minorHAnsi" w:hAnsiTheme="minorHAnsi" w:cstheme="minorHAnsi"/>
                <w:sz w:val="14"/>
                <w:szCs w:val="20"/>
              </w:rPr>
              <w:t xml:space="preserve">The educational specialist </w:t>
            </w:r>
            <w:r w:rsidRPr="001E1694">
              <w:rPr>
                <w:rFonts w:asciiTheme="minorHAnsi" w:hAnsiTheme="minorHAnsi" w:cstheme="minorHAnsi"/>
                <w:i/>
                <w:iCs/>
                <w:sz w:val="14"/>
                <w:szCs w:val="20"/>
              </w:rPr>
              <w:t>rarely</w:t>
            </w:r>
            <w:r w:rsidRPr="001E1694">
              <w:rPr>
                <w:rFonts w:asciiTheme="minorHAnsi" w:hAnsiTheme="minorHAnsi" w:cstheme="minorHAnsi"/>
                <w:sz w:val="14"/>
                <w:szCs w:val="20"/>
              </w:rPr>
              <w:t xml:space="preserve"> implements or improperly implements subject/field/ technology to meet the needs of the targeted learning community</w:t>
            </w:r>
          </w:p>
        </w:tc>
      </w:tr>
      <w:tr w:rsidR="00842AD2" w:rsidRPr="00780B08" w:rsidTr="002B4DAC">
        <w:trPr>
          <w:trHeight w:val="377"/>
        </w:trPr>
        <w:tc>
          <w:tcPr>
            <w:tcW w:w="376" w:type="dxa"/>
          </w:tcPr>
          <w:p w:rsidR="00842AD2" w:rsidRPr="00780B08" w:rsidRDefault="00842AD2" w:rsidP="002B4DAC">
            <w:pPr>
              <w:jc w:val="center"/>
              <w:rPr>
                <w:rFonts w:asciiTheme="minorHAnsi" w:hAnsiTheme="minorHAnsi" w:cstheme="minorHAnsi"/>
                <w:sz w:val="18"/>
                <w:szCs w:val="22"/>
              </w:rPr>
            </w:pPr>
          </w:p>
        </w:tc>
        <w:tc>
          <w:tcPr>
            <w:tcW w:w="2295" w:type="dxa"/>
            <w:tcBorders>
              <w:right w:val="single" w:sz="4" w:space="0" w:color="auto"/>
            </w:tcBorders>
          </w:tcPr>
          <w:p w:rsidR="00842AD2" w:rsidRPr="00780B08" w:rsidRDefault="00EB2061" w:rsidP="002B4DAC">
            <w:pPr>
              <w:jc w:val="center"/>
              <w:rPr>
                <w:rFonts w:asciiTheme="minorHAnsi" w:hAnsiTheme="minorHAnsi" w:cstheme="minorHAnsi"/>
                <w:i/>
                <w:iCs/>
                <w:sz w:val="18"/>
                <w:szCs w:val="22"/>
              </w:rPr>
            </w:pPr>
            <w:sdt>
              <w:sdtPr>
                <w:rPr>
                  <w:rFonts w:asciiTheme="minorHAnsi" w:hAnsiTheme="minorHAnsi" w:cstheme="minorHAnsi"/>
                  <w:bCs/>
                  <w:sz w:val="18"/>
                  <w:szCs w:val="18"/>
                </w:rPr>
                <w:id w:val="-242021768"/>
                <w14:checkbox>
                  <w14:checked w14:val="0"/>
                  <w14:checkedState w14:val="2612" w14:font="MS Gothic"/>
                  <w14:uncheckedState w14:val="2610" w14:font="MS Gothic"/>
                </w14:checkbox>
              </w:sdtPr>
              <w:sdtEndPr/>
              <w:sdtContent>
                <w:r w:rsidR="00842AD2">
                  <w:rPr>
                    <w:rFonts w:ascii="MS Gothic" w:eastAsia="MS Gothic" w:hAnsi="MS Gothic" w:cstheme="minorHAnsi" w:hint="eastAsia"/>
                    <w:bCs/>
                    <w:sz w:val="18"/>
                    <w:szCs w:val="18"/>
                  </w:rPr>
                  <w:t>☐</w:t>
                </w:r>
              </w:sdtContent>
            </w:sdt>
          </w:p>
        </w:tc>
        <w:tc>
          <w:tcPr>
            <w:tcW w:w="2295" w:type="dxa"/>
            <w:tcBorders>
              <w:top w:val="single" w:sz="4" w:space="0" w:color="auto"/>
              <w:left w:val="single" w:sz="4" w:space="0" w:color="auto"/>
              <w:bottom w:val="single" w:sz="4" w:space="0" w:color="auto"/>
              <w:right w:val="single" w:sz="4" w:space="0" w:color="auto"/>
            </w:tcBorders>
          </w:tcPr>
          <w:p w:rsidR="00842AD2" w:rsidRPr="00780B08" w:rsidRDefault="00EB2061" w:rsidP="002B4DAC">
            <w:pPr>
              <w:jc w:val="center"/>
              <w:rPr>
                <w:rFonts w:asciiTheme="minorHAnsi" w:hAnsiTheme="minorHAnsi" w:cstheme="minorHAnsi"/>
                <w:bCs/>
                <w:sz w:val="18"/>
              </w:rPr>
            </w:pPr>
            <w:sdt>
              <w:sdtPr>
                <w:rPr>
                  <w:rFonts w:asciiTheme="minorHAnsi" w:hAnsiTheme="minorHAnsi" w:cstheme="minorHAnsi"/>
                  <w:bCs/>
                  <w:sz w:val="18"/>
                  <w:szCs w:val="18"/>
                </w:rPr>
                <w:id w:val="543884788"/>
                <w14:checkbox>
                  <w14:checked w14:val="0"/>
                  <w14:checkedState w14:val="2612" w14:font="MS Gothic"/>
                  <w14:uncheckedState w14:val="2610" w14:font="MS Gothic"/>
                </w14:checkbox>
              </w:sdtPr>
              <w:sdtEndPr/>
              <w:sdtContent>
                <w:r w:rsidR="00842AD2">
                  <w:rPr>
                    <w:rFonts w:ascii="MS Gothic" w:eastAsia="MS Gothic" w:hAnsi="MS Gothic" w:cstheme="minorHAnsi" w:hint="eastAsia"/>
                    <w:bCs/>
                    <w:sz w:val="18"/>
                    <w:szCs w:val="18"/>
                  </w:rPr>
                  <w:t>☐</w:t>
                </w:r>
              </w:sdtContent>
            </w:sdt>
          </w:p>
        </w:tc>
        <w:tc>
          <w:tcPr>
            <w:tcW w:w="2295" w:type="dxa"/>
            <w:tcBorders>
              <w:left w:val="single" w:sz="4" w:space="0" w:color="auto"/>
            </w:tcBorders>
          </w:tcPr>
          <w:p w:rsidR="00842AD2" w:rsidRPr="00780B08" w:rsidRDefault="00EB2061" w:rsidP="002B4DAC">
            <w:pPr>
              <w:jc w:val="center"/>
              <w:rPr>
                <w:rFonts w:asciiTheme="minorHAnsi" w:hAnsiTheme="minorHAnsi" w:cstheme="minorHAnsi"/>
                <w:sz w:val="18"/>
              </w:rPr>
            </w:pPr>
            <w:sdt>
              <w:sdtPr>
                <w:rPr>
                  <w:rFonts w:asciiTheme="minorHAnsi" w:hAnsiTheme="minorHAnsi" w:cstheme="minorHAnsi"/>
                  <w:bCs/>
                  <w:sz w:val="18"/>
                  <w:szCs w:val="18"/>
                </w:rPr>
                <w:id w:val="-424108803"/>
                <w14:checkbox>
                  <w14:checked w14:val="0"/>
                  <w14:checkedState w14:val="2612" w14:font="MS Gothic"/>
                  <w14:uncheckedState w14:val="2610" w14:font="MS Gothic"/>
                </w14:checkbox>
              </w:sdtPr>
              <w:sdtEndPr/>
              <w:sdtContent>
                <w:r w:rsidR="00842AD2">
                  <w:rPr>
                    <w:rFonts w:ascii="MS Gothic" w:eastAsia="MS Gothic" w:hAnsi="MS Gothic" w:cstheme="minorHAnsi" w:hint="eastAsia"/>
                    <w:bCs/>
                    <w:sz w:val="18"/>
                    <w:szCs w:val="18"/>
                  </w:rPr>
                  <w:t>☐</w:t>
                </w:r>
              </w:sdtContent>
            </w:sdt>
          </w:p>
        </w:tc>
        <w:tc>
          <w:tcPr>
            <w:tcW w:w="2295" w:type="dxa"/>
          </w:tcPr>
          <w:p w:rsidR="00842AD2" w:rsidRPr="00780B08" w:rsidRDefault="00EB2061" w:rsidP="002B4DAC">
            <w:pPr>
              <w:jc w:val="center"/>
              <w:rPr>
                <w:rFonts w:asciiTheme="minorHAnsi" w:hAnsiTheme="minorHAnsi" w:cstheme="minorHAnsi"/>
                <w:sz w:val="18"/>
              </w:rPr>
            </w:pPr>
            <w:sdt>
              <w:sdtPr>
                <w:rPr>
                  <w:rFonts w:asciiTheme="minorHAnsi" w:hAnsiTheme="minorHAnsi" w:cstheme="minorHAnsi"/>
                  <w:bCs/>
                  <w:sz w:val="18"/>
                  <w:szCs w:val="18"/>
                </w:rPr>
                <w:id w:val="-692839210"/>
                <w14:checkbox>
                  <w14:checked w14:val="0"/>
                  <w14:checkedState w14:val="2612" w14:font="MS Gothic"/>
                  <w14:uncheckedState w14:val="2610" w14:font="MS Gothic"/>
                </w14:checkbox>
              </w:sdtPr>
              <w:sdtEndPr/>
              <w:sdtContent>
                <w:r w:rsidR="00842AD2">
                  <w:rPr>
                    <w:rFonts w:ascii="MS Gothic" w:eastAsia="MS Gothic" w:hAnsi="MS Gothic" w:cstheme="minorHAnsi" w:hint="eastAsia"/>
                    <w:bCs/>
                    <w:sz w:val="18"/>
                    <w:szCs w:val="18"/>
                  </w:rPr>
                  <w:t>☐</w:t>
                </w:r>
              </w:sdtContent>
            </w:sdt>
            <w:r w:rsidR="00842AD2" w:rsidRPr="00780B08">
              <w:rPr>
                <w:rFonts w:asciiTheme="minorHAnsi" w:hAnsiTheme="minorHAnsi" w:cstheme="minorHAnsi"/>
                <w:sz w:val="18"/>
              </w:rPr>
              <w:t xml:space="preserve"> </w:t>
            </w:r>
          </w:p>
        </w:tc>
      </w:tr>
      <w:tr w:rsidR="00842AD2" w:rsidRPr="00780B08" w:rsidTr="002B4DAC">
        <w:trPr>
          <w:trHeight w:val="377"/>
        </w:trPr>
        <w:tc>
          <w:tcPr>
            <w:tcW w:w="9556" w:type="dxa"/>
            <w:gridSpan w:val="5"/>
          </w:tcPr>
          <w:p w:rsidR="00842AD2" w:rsidRPr="00780B08" w:rsidRDefault="005D4F17" w:rsidP="002B4DAC">
            <w:pPr>
              <w:rPr>
                <w:rFonts w:asciiTheme="minorHAnsi" w:hAnsiTheme="minorHAnsi" w:cstheme="minorHAnsi"/>
                <w:bCs/>
                <w:sz w:val="18"/>
                <w:szCs w:val="18"/>
              </w:rPr>
            </w:pPr>
            <w:r>
              <w:rPr>
                <w:rFonts w:asciiTheme="minorHAnsi" w:hAnsiTheme="minorHAnsi" w:cstheme="minorHAnsi"/>
                <w:i/>
                <w:iCs/>
                <w:sz w:val="18"/>
                <w:szCs w:val="18"/>
              </w:rPr>
              <w:t>Comments:</w:t>
            </w:r>
          </w:p>
        </w:tc>
      </w:tr>
    </w:tbl>
    <w:p w:rsidR="00842AD2" w:rsidRPr="009C5330" w:rsidRDefault="00842AD2" w:rsidP="00842AD2">
      <w:pPr>
        <w:rPr>
          <w:rFonts w:asciiTheme="minorHAnsi" w:hAnsiTheme="minorHAnsi" w:cstheme="minorHAnsi"/>
          <w:bCs/>
        </w:rPr>
      </w:pPr>
    </w:p>
    <w:p w:rsidR="00842AD2" w:rsidRPr="009C5330" w:rsidRDefault="00842AD2" w:rsidP="00842AD2">
      <w:pPr>
        <w:rPr>
          <w:rFonts w:asciiTheme="minorHAnsi" w:hAnsiTheme="minorHAnsi" w:cstheme="minorHAnsi"/>
          <w:bCs/>
        </w:rPr>
      </w:pPr>
      <w:r w:rsidRPr="009C5330">
        <w:rPr>
          <w:rFonts w:asciiTheme="minorHAnsi" w:hAnsiTheme="minorHAnsi" w:cstheme="minorHAnsi"/>
          <w:bCs/>
        </w:rPr>
        <w:t>Performance Standard 4: Assessment of and for Student Learning/Assessment</w:t>
      </w:r>
    </w:p>
    <w:tbl>
      <w:tblPr>
        <w:tblW w:w="95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6"/>
        <w:gridCol w:w="2250"/>
        <w:gridCol w:w="2340"/>
        <w:gridCol w:w="2340"/>
        <w:gridCol w:w="2268"/>
      </w:tblGrid>
      <w:tr w:rsidR="00842AD2" w:rsidRPr="00780B08" w:rsidTr="002B4DAC">
        <w:tc>
          <w:tcPr>
            <w:tcW w:w="376" w:type="dxa"/>
            <w:shd w:val="clear" w:color="auto" w:fill="595959"/>
          </w:tcPr>
          <w:p w:rsidR="00842AD2" w:rsidRPr="00780B08" w:rsidRDefault="00842AD2" w:rsidP="002B4DAC">
            <w:pPr>
              <w:pStyle w:val="Body"/>
              <w:jc w:val="center"/>
              <w:rPr>
                <w:rFonts w:asciiTheme="minorHAnsi" w:hAnsiTheme="minorHAnsi" w:cstheme="minorHAnsi"/>
                <w:bCs/>
                <w:color w:val="FFFFFF"/>
                <w:sz w:val="18"/>
                <w:szCs w:val="18"/>
              </w:rPr>
            </w:pPr>
          </w:p>
        </w:tc>
        <w:tc>
          <w:tcPr>
            <w:tcW w:w="2250" w:type="dxa"/>
            <w:shd w:val="clear" w:color="auto" w:fill="595959"/>
            <w:vAlign w:val="center"/>
          </w:tcPr>
          <w:p w:rsidR="00842AD2" w:rsidRPr="00780B08" w:rsidRDefault="00842AD2" w:rsidP="002B4DAC">
            <w:pPr>
              <w:pStyle w:val="Body"/>
              <w:jc w:val="center"/>
              <w:rPr>
                <w:rFonts w:asciiTheme="minorHAnsi" w:hAnsiTheme="minorHAnsi" w:cstheme="minorHAnsi"/>
                <w:bCs/>
                <w:color w:val="FFFFFF"/>
                <w:sz w:val="18"/>
                <w:szCs w:val="18"/>
              </w:rPr>
            </w:pPr>
            <w:r w:rsidRPr="00780B08">
              <w:rPr>
                <w:rFonts w:asciiTheme="minorHAnsi" w:hAnsiTheme="minorHAnsi" w:cstheme="minorHAnsi"/>
                <w:bCs/>
                <w:color w:val="FFFFFF"/>
                <w:sz w:val="18"/>
                <w:szCs w:val="18"/>
              </w:rPr>
              <w:t>Highly Effective</w:t>
            </w:r>
          </w:p>
          <w:p w:rsidR="00842AD2" w:rsidRPr="00780B08" w:rsidRDefault="00842AD2" w:rsidP="002B4DAC">
            <w:pPr>
              <w:jc w:val="center"/>
              <w:rPr>
                <w:rFonts w:asciiTheme="minorHAnsi" w:hAnsiTheme="minorHAnsi" w:cstheme="minorHAnsi"/>
                <w:color w:val="FFFFFF"/>
                <w:sz w:val="18"/>
                <w:szCs w:val="18"/>
              </w:rPr>
            </w:pPr>
            <w:r w:rsidRPr="00780B08">
              <w:rPr>
                <w:rFonts w:asciiTheme="minorHAnsi" w:hAnsiTheme="minorHAnsi" w:cstheme="minorHAnsi"/>
                <w:i/>
                <w:iCs/>
                <w:color w:val="FFFFFF"/>
                <w:sz w:val="18"/>
                <w:szCs w:val="18"/>
              </w:rPr>
              <w:t>In addition to meeting the standard…</w:t>
            </w:r>
          </w:p>
        </w:tc>
        <w:tc>
          <w:tcPr>
            <w:tcW w:w="2340" w:type="dxa"/>
            <w:shd w:val="clear" w:color="auto" w:fill="595959"/>
            <w:vAlign w:val="center"/>
          </w:tcPr>
          <w:p w:rsidR="00842AD2" w:rsidRPr="00780B08" w:rsidRDefault="00842AD2" w:rsidP="002B4DAC">
            <w:pPr>
              <w:pStyle w:val="Body"/>
              <w:jc w:val="center"/>
              <w:rPr>
                <w:rFonts w:asciiTheme="minorHAnsi" w:hAnsiTheme="minorHAnsi" w:cstheme="minorHAnsi"/>
                <w:bCs/>
                <w:color w:val="FFFFFF"/>
                <w:sz w:val="18"/>
                <w:szCs w:val="18"/>
              </w:rPr>
            </w:pPr>
            <w:r w:rsidRPr="00780B08">
              <w:rPr>
                <w:rFonts w:asciiTheme="minorHAnsi" w:hAnsiTheme="minorHAnsi" w:cstheme="minorHAnsi"/>
                <w:bCs/>
                <w:color w:val="FFFFFF"/>
                <w:sz w:val="18"/>
                <w:szCs w:val="18"/>
              </w:rPr>
              <w:t>Effective</w:t>
            </w:r>
          </w:p>
          <w:p w:rsidR="00842AD2" w:rsidRPr="00780B08" w:rsidRDefault="00842AD2" w:rsidP="002B4DAC">
            <w:pPr>
              <w:jc w:val="center"/>
              <w:rPr>
                <w:rFonts w:asciiTheme="minorHAnsi" w:hAnsiTheme="minorHAnsi" w:cstheme="minorHAnsi"/>
                <w:color w:val="FFFFFF"/>
                <w:sz w:val="18"/>
                <w:szCs w:val="18"/>
              </w:rPr>
            </w:pPr>
            <w:r w:rsidRPr="00780B08">
              <w:rPr>
                <w:rFonts w:asciiTheme="minorHAnsi" w:hAnsiTheme="minorHAnsi" w:cstheme="minorHAnsi"/>
                <w:i/>
                <w:iCs/>
                <w:color w:val="FFFFFF"/>
                <w:sz w:val="18"/>
                <w:szCs w:val="18"/>
              </w:rPr>
              <w:t>Effective is the expected level of performance.</w:t>
            </w:r>
          </w:p>
        </w:tc>
        <w:tc>
          <w:tcPr>
            <w:tcW w:w="2340" w:type="dxa"/>
            <w:shd w:val="clear" w:color="auto" w:fill="595959"/>
            <w:vAlign w:val="center"/>
          </w:tcPr>
          <w:p w:rsidR="00842AD2" w:rsidRPr="00780B08" w:rsidRDefault="00842AD2" w:rsidP="002B4DAC">
            <w:pPr>
              <w:jc w:val="center"/>
              <w:rPr>
                <w:rFonts w:asciiTheme="minorHAnsi" w:hAnsiTheme="minorHAnsi" w:cstheme="minorHAnsi"/>
                <w:bCs/>
                <w:color w:val="FFFFFF"/>
                <w:sz w:val="18"/>
                <w:szCs w:val="18"/>
              </w:rPr>
            </w:pPr>
            <w:r w:rsidRPr="00780B08">
              <w:rPr>
                <w:rFonts w:asciiTheme="minorHAnsi" w:hAnsiTheme="minorHAnsi" w:cstheme="minorHAnsi"/>
                <w:bCs/>
                <w:color w:val="FFFFFF"/>
                <w:sz w:val="18"/>
                <w:szCs w:val="18"/>
              </w:rPr>
              <w:t>Developing or Needs Improvement</w:t>
            </w:r>
          </w:p>
        </w:tc>
        <w:tc>
          <w:tcPr>
            <w:tcW w:w="2268" w:type="dxa"/>
            <w:shd w:val="clear" w:color="auto" w:fill="595959"/>
            <w:vAlign w:val="center"/>
          </w:tcPr>
          <w:p w:rsidR="00842AD2" w:rsidRPr="00780B08" w:rsidRDefault="00842AD2" w:rsidP="002B4DAC">
            <w:pPr>
              <w:jc w:val="center"/>
              <w:rPr>
                <w:rFonts w:asciiTheme="minorHAnsi" w:hAnsiTheme="minorHAnsi" w:cstheme="minorHAnsi"/>
                <w:bCs/>
                <w:color w:val="FFFFFF"/>
                <w:sz w:val="18"/>
                <w:szCs w:val="18"/>
              </w:rPr>
            </w:pPr>
            <w:r w:rsidRPr="00780B08">
              <w:rPr>
                <w:rFonts w:asciiTheme="minorHAnsi" w:hAnsiTheme="minorHAnsi" w:cstheme="minorHAnsi"/>
                <w:bCs/>
                <w:color w:val="FFFFFF"/>
                <w:sz w:val="18"/>
                <w:szCs w:val="18"/>
              </w:rPr>
              <w:t>Ineffective</w:t>
            </w:r>
          </w:p>
        </w:tc>
      </w:tr>
      <w:tr w:rsidR="00842AD2" w:rsidRPr="00780B08" w:rsidTr="002B4DAC">
        <w:tc>
          <w:tcPr>
            <w:tcW w:w="376" w:type="dxa"/>
            <w:textDirection w:val="btLr"/>
          </w:tcPr>
          <w:p w:rsidR="00842AD2" w:rsidRPr="00780B08" w:rsidRDefault="00842AD2" w:rsidP="002B4DAC">
            <w:pPr>
              <w:pStyle w:val="Body"/>
              <w:ind w:left="113" w:right="113"/>
              <w:jc w:val="center"/>
              <w:rPr>
                <w:rFonts w:asciiTheme="minorHAnsi" w:hAnsiTheme="minorHAnsi" w:cstheme="minorHAnsi"/>
                <w:sz w:val="18"/>
                <w:szCs w:val="18"/>
              </w:rPr>
            </w:pPr>
            <w:r w:rsidRPr="00780B08">
              <w:rPr>
                <w:rFonts w:asciiTheme="minorHAnsi" w:hAnsiTheme="minorHAnsi" w:cstheme="minorHAnsi"/>
                <w:sz w:val="18"/>
                <w:szCs w:val="18"/>
              </w:rPr>
              <w:t>Teacher</w:t>
            </w:r>
          </w:p>
        </w:tc>
        <w:tc>
          <w:tcPr>
            <w:tcW w:w="2250" w:type="dxa"/>
          </w:tcPr>
          <w:p w:rsidR="00842AD2" w:rsidRPr="001E1694" w:rsidRDefault="00842AD2" w:rsidP="002B4DAC">
            <w:pPr>
              <w:rPr>
                <w:rFonts w:asciiTheme="minorHAnsi" w:hAnsiTheme="minorHAnsi" w:cstheme="minorHAnsi"/>
                <w:sz w:val="14"/>
                <w:szCs w:val="18"/>
              </w:rPr>
            </w:pPr>
            <w:r w:rsidRPr="001E1694">
              <w:rPr>
                <w:rFonts w:asciiTheme="minorHAnsi" w:hAnsiTheme="minorHAnsi" w:cstheme="minorHAnsi"/>
                <w:sz w:val="14"/>
                <w:szCs w:val="18"/>
              </w:rPr>
              <w:t>In addition to meeting the standard, the teacher uses a variety of informal and formal assessments based on intended learning outcomes to assess student learning and teaches students how to monitor their own academic progress.</w:t>
            </w:r>
          </w:p>
        </w:tc>
        <w:tc>
          <w:tcPr>
            <w:tcW w:w="2340" w:type="dxa"/>
            <w:shd w:val="clear" w:color="auto" w:fill="FFFFFF"/>
          </w:tcPr>
          <w:p w:rsidR="00842AD2" w:rsidRPr="001E1694" w:rsidRDefault="00842AD2" w:rsidP="002B4DAC">
            <w:pPr>
              <w:rPr>
                <w:rFonts w:asciiTheme="minorHAnsi" w:hAnsiTheme="minorHAnsi" w:cstheme="minorHAnsi"/>
                <w:sz w:val="14"/>
                <w:szCs w:val="18"/>
              </w:rPr>
            </w:pPr>
            <w:r w:rsidRPr="001E1694">
              <w:rPr>
                <w:rFonts w:asciiTheme="minorHAnsi" w:hAnsiTheme="minorHAnsi" w:cstheme="minorHAnsi"/>
                <w:sz w:val="14"/>
                <w:szCs w:val="18"/>
              </w:rPr>
              <w:t>The teacher systematically gathers, analyzes, and uses all relevant data including student feedback to measure student academic progress, guide instructional content and delivery methods, and provide timely feedback to both students and parents/guardians throughout the school year.</w:t>
            </w:r>
          </w:p>
        </w:tc>
        <w:tc>
          <w:tcPr>
            <w:tcW w:w="2340" w:type="dxa"/>
          </w:tcPr>
          <w:p w:rsidR="00842AD2" w:rsidRPr="001E1694" w:rsidRDefault="00842AD2" w:rsidP="002B4DAC">
            <w:pPr>
              <w:rPr>
                <w:rFonts w:asciiTheme="minorHAnsi" w:hAnsiTheme="minorHAnsi" w:cstheme="minorHAnsi"/>
                <w:sz w:val="14"/>
                <w:szCs w:val="18"/>
              </w:rPr>
            </w:pPr>
            <w:r w:rsidRPr="001E1694">
              <w:rPr>
                <w:rFonts w:asciiTheme="minorHAnsi" w:hAnsiTheme="minorHAnsi" w:cstheme="minorHAnsi"/>
                <w:sz w:val="14"/>
                <w:szCs w:val="18"/>
              </w:rPr>
              <w:t>The teacher uses a limited selection of assessment strategies, inconsistently links assessment to intended learning outcomes, and/or does not use assessment to plan/modify instruction.</w:t>
            </w:r>
          </w:p>
        </w:tc>
        <w:tc>
          <w:tcPr>
            <w:tcW w:w="2268" w:type="dxa"/>
          </w:tcPr>
          <w:p w:rsidR="00842AD2" w:rsidRPr="001E1694" w:rsidRDefault="00842AD2" w:rsidP="002B4DAC">
            <w:pPr>
              <w:rPr>
                <w:rFonts w:asciiTheme="minorHAnsi" w:hAnsiTheme="minorHAnsi" w:cstheme="minorHAnsi"/>
                <w:sz w:val="14"/>
                <w:szCs w:val="18"/>
              </w:rPr>
            </w:pPr>
            <w:r w:rsidRPr="001E1694">
              <w:rPr>
                <w:rFonts w:asciiTheme="minorHAnsi" w:hAnsiTheme="minorHAnsi" w:cstheme="minorHAnsi"/>
                <w:sz w:val="14"/>
                <w:szCs w:val="18"/>
              </w:rPr>
              <w:t>The teacher uses an inadequate variety of assessment sources, assesses infrequently, does not use baseline or feedback data to make instructional decisions and/or does not report on student academic progress in a timely manner.</w:t>
            </w:r>
          </w:p>
        </w:tc>
      </w:tr>
      <w:tr w:rsidR="00842AD2" w:rsidRPr="00780B08" w:rsidTr="002B4DAC">
        <w:tc>
          <w:tcPr>
            <w:tcW w:w="376" w:type="dxa"/>
            <w:textDirection w:val="btLr"/>
          </w:tcPr>
          <w:p w:rsidR="00842AD2" w:rsidRPr="00780B08" w:rsidRDefault="00842AD2" w:rsidP="002B4DAC">
            <w:pPr>
              <w:pStyle w:val="Body"/>
              <w:ind w:left="113" w:right="113"/>
              <w:jc w:val="center"/>
              <w:rPr>
                <w:rFonts w:asciiTheme="minorHAnsi" w:hAnsiTheme="minorHAnsi" w:cstheme="minorHAnsi"/>
                <w:sz w:val="18"/>
                <w:szCs w:val="18"/>
              </w:rPr>
            </w:pPr>
            <w:r w:rsidRPr="00780B08">
              <w:rPr>
                <w:rFonts w:asciiTheme="minorHAnsi" w:hAnsiTheme="minorHAnsi" w:cstheme="minorHAnsi"/>
                <w:sz w:val="18"/>
                <w:szCs w:val="18"/>
              </w:rPr>
              <w:t>Specialist</w:t>
            </w:r>
          </w:p>
        </w:tc>
        <w:tc>
          <w:tcPr>
            <w:tcW w:w="2250" w:type="dxa"/>
          </w:tcPr>
          <w:p w:rsidR="00842AD2" w:rsidRPr="001E1694" w:rsidRDefault="00842AD2" w:rsidP="002B4DAC">
            <w:pPr>
              <w:rPr>
                <w:rFonts w:asciiTheme="minorHAnsi" w:hAnsiTheme="minorHAnsi" w:cstheme="minorHAnsi"/>
                <w:sz w:val="14"/>
                <w:szCs w:val="18"/>
              </w:rPr>
            </w:pPr>
            <w:r w:rsidRPr="001E1694">
              <w:rPr>
                <w:rFonts w:asciiTheme="minorHAnsi" w:hAnsiTheme="minorHAnsi" w:cstheme="minorHAnsi"/>
                <w:sz w:val="14"/>
                <w:szCs w:val="18"/>
              </w:rPr>
              <w:t xml:space="preserve">The educational specialist </w:t>
            </w:r>
            <w:r w:rsidRPr="001E1694">
              <w:rPr>
                <w:rFonts w:asciiTheme="minorHAnsi" w:hAnsiTheme="minorHAnsi" w:cstheme="minorHAnsi"/>
                <w:i/>
                <w:iCs/>
                <w:sz w:val="14"/>
                <w:szCs w:val="18"/>
              </w:rPr>
              <w:t xml:space="preserve">consistently demonstrates a high level </w:t>
            </w:r>
            <w:r w:rsidRPr="001E1694">
              <w:rPr>
                <w:rFonts w:asciiTheme="minorHAnsi" w:hAnsiTheme="minorHAnsi" w:cstheme="minorHAnsi"/>
                <w:sz w:val="14"/>
                <w:szCs w:val="18"/>
              </w:rPr>
              <w:t>of performance and/or takes a leadership role in gathering, analyzing and using data to guide instructional and program planning, and</w:t>
            </w:r>
            <w:r w:rsidRPr="001E1694">
              <w:rPr>
                <w:rFonts w:asciiTheme="minorHAnsi" w:hAnsiTheme="minorHAnsi" w:cstheme="minorHAnsi"/>
                <w:bCs/>
                <w:sz w:val="14"/>
                <w:szCs w:val="18"/>
              </w:rPr>
              <w:t xml:space="preserve"> </w:t>
            </w:r>
            <w:r w:rsidRPr="001E1694">
              <w:rPr>
                <w:rFonts w:asciiTheme="minorHAnsi" w:hAnsiTheme="minorHAnsi" w:cstheme="minorHAnsi"/>
                <w:sz w:val="14"/>
                <w:szCs w:val="18"/>
              </w:rPr>
              <w:t>provides timely feedback to learners, parents/guardians and staff.</w:t>
            </w:r>
          </w:p>
        </w:tc>
        <w:tc>
          <w:tcPr>
            <w:tcW w:w="2340" w:type="dxa"/>
            <w:shd w:val="clear" w:color="auto" w:fill="FFFFFF"/>
          </w:tcPr>
          <w:p w:rsidR="00842AD2" w:rsidRPr="001E1694" w:rsidRDefault="00842AD2" w:rsidP="002B4DAC">
            <w:pPr>
              <w:rPr>
                <w:rFonts w:asciiTheme="minorHAnsi" w:hAnsiTheme="minorHAnsi" w:cstheme="minorHAnsi"/>
                <w:sz w:val="14"/>
                <w:szCs w:val="18"/>
              </w:rPr>
            </w:pPr>
            <w:r w:rsidRPr="001E1694">
              <w:rPr>
                <w:rFonts w:asciiTheme="minorHAnsi" w:hAnsiTheme="minorHAnsi" w:cstheme="minorHAnsi"/>
                <w:sz w:val="14"/>
                <w:szCs w:val="18"/>
              </w:rPr>
              <w:t>The educational specialist gathers, analyzes, and uses data including learner feedback to determine learner needs, to measure learner or program progress, to guide instruction, and to provide timely feedback to learners, parents/guardians, and staff.</w:t>
            </w:r>
          </w:p>
        </w:tc>
        <w:tc>
          <w:tcPr>
            <w:tcW w:w="2340" w:type="dxa"/>
          </w:tcPr>
          <w:p w:rsidR="00842AD2" w:rsidRPr="001E1694" w:rsidRDefault="00842AD2" w:rsidP="002B4DAC">
            <w:pPr>
              <w:rPr>
                <w:rFonts w:asciiTheme="minorHAnsi" w:hAnsiTheme="minorHAnsi" w:cstheme="minorHAnsi"/>
                <w:sz w:val="14"/>
                <w:szCs w:val="18"/>
              </w:rPr>
            </w:pPr>
            <w:r w:rsidRPr="001E1694">
              <w:rPr>
                <w:rFonts w:asciiTheme="minorHAnsi" w:hAnsiTheme="minorHAnsi" w:cstheme="minorHAnsi"/>
                <w:sz w:val="14"/>
                <w:szCs w:val="18"/>
              </w:rPr>
              <w:t xml:space="preserve">The educational specialist attempts, but is </w:t>
            </w:r>
            <w:r w:rsidRPr="001E1694">
              <w:rPr>
                <w:rFonts w:asciiTheme="minorHAnsi" w:hAnsiTheme="minorHAnsi" w:cstheme="minorHAnsi"/>
                <w:i/>
                <w:iCs/>
                <w:sz w:val="14"/>
                <w:szCs w:val="18"/>
              </w:rPr>
              <w:t xml:space="preserve">inconsistent </w:t>
            </w:r>
            <w:r w:rsidRPr="001E1694">
              <w:rPr>
                <w:rFonts w:asciiTheme="minorHAnsi" w:hAnsiTheme="minorHAnsi" w:cstheme="minorHAnsi"/>
                <w:sz w:val="14"/>
                <w:szCs w:val="18"/>
              </w:rPr>
              <w:t>in gathering, analyzing, and using data, and/or</w:t>
            </w:r>
            <w:r w:rsidRPr="001E1694">
              <w:rPr>
                <w:rFonts w:asciiTheme="minorHAnsi" w:hAnsiTheme="minorHAnsi" w:cstheme="minorHAnsi"/>
                <w:bCs/>
                <w:sz w:val="14"/>
                <w:szCs w:val="18"/>
              </w:rPr>
              <w:t xml:space="preserve"> </w:t>
            </w:r>
            <w:r w:rsidRPr="001E1694">
              <w:rPr>
                <w:rFonts w:asciiTheme="minorHAnsi" w:hAnsiTheme="minorHAnsi" w:cstheme="minorHAnsi"/>
                <w:sz w:val="14"/>
                <w:szCs w:val="18"/>
              </w:rPr>
              <w:t>providing timely feedback to learners, parents/guardians, and staff.</w:t>
            </w:r>
          </w:p>
        </w:tc>
        <w:tc>
          <w:tcPr>
            <w:tcW w:w="2268" w:type="dxa"/>
          </w:tcPr>
          <w:p w:rsidR="00842AD2" w:rsidRPr="001E1694" w:rsidRDefault="00842AD2" w:rsidP="002B4DAC">
            <w:pPr>
              <w:rPr>
                <w:rFonts w:asciiTheme="minorHAnsi" w:hAnsiTheme="minorHAnsi" w:cstheme="minorHAnsi"/>
                <w:sz w:val="14"/>
                <w:szCs w:val="18"/>
              </w:rPr>
            </w:pPr>
            <w:r w:rsidRPr="001E1694">
              <w:rPr>
                <w:rFonts w:asciiTheme="minorHAnsi" w:hAnsiTheme="minorHAnsi" w:cstheme="minorHAnsi"/>
                <w:sz w:val="14"/>
                <w:szCs w:val="18"/>
              </w:rPr>
              <w:t xml:space="preserve">The educational specialist </w:t>
            </w:r>
            <w:r w:rsidRPr="001E1694">
              <w:rPr>
                <w:rFonts w:asciiTheme="minorHAnsi" w:hAnsiTheme="minorHAnsi" w:cstheme="minorHAnsi"/>
                <w:i/>
                <w:iCs/>
                <w:sz w:val="14"/>
                <w:szCs w:val="18"/>
              </w:rPr>
              <w:t>rarely</w:t>
            </w:r>
            <w:r w:rsidRPr="001E1694">
              <w:rPr>
                <w:rFonts w:asciiTheme="minorHAnsi" w:hAnsiTheme="minorHAnsi" w:cstheme="minorHAnsi"/>
                <w:sz w:val="14"/>
                <w:szCs w:val="18"/>
              </w:rPr>
              <w:t xml:space="preserve"> uses data to measure learner progress, implement program planning, guide instruction, and provides timely and relevant feedback to learners, parents/guardians and staff.</w:t>
            </w:r>
          </w:p>
        </w:tc>
      </w:tr>
      <w:tr w:rsidR="00842AD2" w:rsidRPr="00780B08" w:rsidTr="002B4DAC">
        <w:tblPrEx>
          <w:tblLook w:val="01E0" w:firstRow="1" w:lastRow="1" w:firstColumn="1" w:lastColumn="1" w:noHBand="0" w:noVBand="0"/>
        </w:tblPrEx>
        <w:trPr>
          <w:trHeight w:val="224"/>
        </w:trPr>
        <w:tc>
          <w:tcPr>
            <w:tcW w:w="376" w:type="dxa"/>
          </w:tcPr>
          <w:p w:rsidR="00842AD2" w:rsidRPr="00780B08" w:rsidRDefault="00842AD2" w:rsidP="002B4DAC">
            <w:pPr>
              <w:jc w:val="center"/>
              <w:rPr>
                <w:rFonts w:asciiTheme="minorHAnsi" w:hAnsiTheme="minorHAnsi" w:cstheme="minorHAnsi"/>
                <w:sz w:val="18"/>
                <w:szCs w:val="18"/>
              </w:rPr>
            </w:pPr>
          </w:p>
        </w:tc>
        <w:tc>
          <w:tcPr>
            <w:tcW w:w="2250" w:type="dxa"/>
          </w:tcPr>
          <w:p w:rsidR="00842AD2" w:rsidRPr="00780B08" w:rsidRDefault="00EB2061" w:rsidP="002B4DAC">
            <w:pPr>
              <w:jc w:val="center"/>
              <w:rPr>
                <w:rFonts w:asciiTheme="minorHAnsi" w:hAnsiTheme="minorHAnsi" w:cstheme="minorHAnsi"/>
                <w:sz w:val="18"/>
                <w:szCs w:val="18"/>
              </w:rPr>
            </w:pPr>
            <w:sdt>
              <w:sdtPr>
                <w:rPr>
                  <w:rFonts w:asciiTheme="minorHAnsi" w:hAnsiTheme="minorHAnsi" w:cstheme="minorHAnsi"/>
                  <w:bCs/>
                  <w:sz w:val="18"/>
                  <w:szCs w:val="18"/>
                </w:rPr>
                <w:id w:val="808061030"/>
                <w14:checkbox>
                  <w14:checked w14:val="0"/>
                  <w14:checkedState w14:val="2612" w14:font="MS Gothic"/>
                  <w14:uncheckedState w14:val="2610" w14:font="MS Gothic"/>
                </w14:checkbox>
              </w:sdtPr>
              <w:sdtEndPr/>
              <w:sdtContent>
                <w:r w:rsidR="00842AD2">
                  <w:rPr>
                    <w:rFonts w:ascii="MS Gothic" w:eastAsia="MS Gothic" w:hAnsi="MS Gothic" w:cstheme="minorHAnsi" w:hint="eastAsia"/>
                    <w:bCs/>
                    <w:sz w:val="18"/>
                    <w:szCs w:val="18"/>
                  </w:rPr>
                  <w:t>☐</w:t>
                </w:r>
              </w:sdtContent>
            </w:sdt>
          </w:p>
        </w:tc>
        <w:tc>
          <w:tcPr>
            <w:tcW w:w="2340" w:type="dxa"/>
          </w:tcPr>
          <w:p w:rsidR="00842AD2" w:rsidRPr="00780B08" w:rsidRDefault="00EB2061" w:rsidP="002B4DAC">
            <w:pPr>
              <w:jc w:val="center"/>
              <w:rPr>
                <w:rFonts w:asciiTheme="minorHAnsi" w:hAnsiTheme="minorHAnsi" w:cstheme="minorHAnsi"/>
                <w:bCs/>
                <w:sz w:val="18"/>
                <w:szCs w:val="18"/>
              </w:rPr>
            </w:pPr>
            <w:sdt>
              <w:sdtPr>
                <w:rPr>
                  <w:rFonts w:asciiTheme="minorHAnsi" w:hAnsiTheme="minorHAnsi" w:cstheme="minorHAnsi"/>
                  <w:bCs/>
                  <w:sz w:val="18"/>
                  <w:szCs w:val="18"/>
                </w:rPr>
                <w:id w:val="314919404"/>
                <w14:checkbox>
                  <w14:checked w14:val="0"/>
                  <w14:checkedState w14:val="2612" w14:font="MS Gothic"/>
                  <w14:uncheckedState w14:val="2610" w14:font="MS Gothic"/>
                </w14:checkbox>
              </w:sdtPr>
              <w:sdtEndPr/>
              <w:sdtContent>
                <w:r w:rsidR="00842AD2">
                  <w:rPr>
                    <w:rFonts w:ascii="MS Gothic" w:eastAsia="MS Gothic" w:hAnsi="MS Gothic" w:cstheme="minorHAnsi" w:hint="eastAsia"/>
                    <w:bCs/>
                    <w:sz w:val="18"/>
                    <w:szCs w:val="18"/>
                  </w:rPr>
                  <w:t>☐</w:t>
                </w:r>
              </w:sdtContent>
            </w:sdt>
          </w:p>
        </w:tc>
        <w:tc>
          <w:tcPr>
            <w:tcW w:w="2340" w:type="dxa"/>
          </w:tcPr>
          <w:p w:rsidR="00842AD2" w:rsidRPr="00780B08" w:rsidRDefault="00EB2061" w:rsidP="002B4DAC">
            <w:pPr>
              <w:jc w:val="center"/>
              <w:rPr>
                <w:rFonts w:asciiTheme="minorHAnsi" w:hAnsiTheme="minorHAnsi" w:cstheme="minorHAnsi"/>
                <w:sz w:val="18"/>
                <w:szCs w:val="18"/>
              </w:rPr>
            </w:pPr>
            <w:sdt>
              <w:sdtPr>
                <w:rPr>
                  <w:rFonts w:asciiTheme="minorHAnsi" w:hAnsiTheme="minorHAnsi" w:cstheme="minorHAnsi"/>
                  <w:bCs/>
                  <w:sz w:val="18"/>
                  <w:szCs w:val="18"/>
                </w:rPr>
                <w:id w:val="546573695"/>
                <w14:checkbox>
                  <w14:checked w14:val="0"/>
                  <w14:checkedState w14:val="2612" w14:font="MS Gothic"/>
                  <w14:uncheckedState w14:val="2610" w14:font="MS Gothic"/>
                </w14:checkbox>
              </w:sdtPr>
              <w:sdtEndPr/>
              <w:sdtContent>
                <w:r w:rsidR="00842AD2">
                  <w:rPr>
                    <w:rFonts w:ascii="MS Gothic" w:eastAsia="MS Gothic" w:hAnsi="MS Gothic" w:cstheme="minorHAnsi" w:hint="eastAsia"/>
                    <w:bCs/>
                    <w:sz w:val="18"/>
                    <w:szCs w:val="18"/>
                  </w:rPr>
                  <w:t>☐</w:t>
                </w:r>
              </w:sdtContent>
            </w:sdt>
          </w:p>
        </w:tc>
        <w:tc>
          <w:tcPr>
            <w:tcW w:w="2268" w:type="dxa"/>
          </w:tcPr>
          <w:p w:rsidR="00842AD2" w:rsidRPr="00780B08" w:rsidRDefault="00EB2061" w:rsidP="002B4DAC">
            <w:pPr>
              <w:jc w:val="center"/>
              <w:rPr>
                <w:rFonts w:asciiTheme="minorHAnsi" w:hAnsiTheme="minorHAnsi" w:cstheme="minorHAnsi"/>
                <w:sz w:val="18"/>
                <w:szCs w:val="18"/>
              </w:rPr>
            </w:pPr>
            <w:sdt>
              <w:sdtPr>
                <w:rPr>
                  <w:rFonts w:asciiTheme="minorHAnsi" w:hAnsiTheme="minorHAnsi" w:cstheme="minorHAnsi"/>
                  <w:bCs/>
                  <w:sz w:val="18"/>
                  <w:szCs w:val="18"/>
                </w:rPr>
                <w:id w:val="-608202657"/>
                <w14:checkbox>
                  <w14:checked w14:val="0"/>
                  <w14:checkedState w14:val="2612" w14:font="MS Gothic"/>
                  <w14:uncheckedState w14:val="2610" w14:font="MS Gothic"/>
                </w14:checkbox>
              </w:sdtPr>
              <w:sdtEndPr/>
              <w:sdtContent>
                <w:r w:rsidR="00842AD2">
                  <w:rPr>
                    <w:rFonts w:ascii="MS Gothic" w:eastAsia="MS Gothic" w:hAnsi="MS Gothic" w:cstheme="minorHAnsi" w:hint="eastAsia"/>
                    <w:bCs/>
                    <w:sz w:val="18"/>
                    <w:szCs w:val="18"/>
                  </w:rPr>
                  <w:t>☐</w:t>
                </w:r>
              </w:sdtContent>
            </w:sdt>
            <w:r w:rsidR="00842AD2" w:rsidRPr="00780B08">
              <w:rPr>
                <w:rFonts w:asciiTheme="minorHAnsi" w:hAnsiTheme="minorHAnsi" w:cstheme="minorHAnsi"/>
                <w:sz w:val="18"/>
                <w:szCs w:val="18"/>
              </w:rPr>
              <w:t xml:space="preserve"> </w:t>
            </w:r>
          </w:p>
        </w:tc>
      </w:tr>
      <w:tr w:rsidR="00842AD2" w:rsidRPr="00780B08" w:rsidTr="002B4DAC">
        <w:tblPrEx>
          <w:tblLook w:val="01E0" w:firstRow="1" w:lastRow="1" w:firstColumn="1" w:lastColumn="1" w:noHBand="0" w:noVBand="0"/>
        </w:tblPrEx>
        <w:trPr>
          <w:trHeight w:val="377"/>
        </w:trPr>
        <w:tc>
          <w:tcPr>
            <w:tcW w:w="9574" w:type="dxa"/>
            <w:gridSpan w:val="5"/>
          </w:tcPr>
          <w:p w:rsidR="00842AD2" w:rsidRPr="00780B08" w:rsidRDefault="005D4F17" w:rsidP="002B4DAC">
            <w:pPr>
              <w:rPr>
                <w:rFonts w:asciiTheme="minorHAnsi" w:hAnsiTheme="minorHAnsi" w:cstheme="minorHAnsi"/>
                <w:bCs/>
                <w:sz w:val="18"/>
                <w:szCs w:val="18"/>
              </w:rPr>
            </w:pPr>
            <w:r>
              <w:rPr>
                <w:rFonts w:asciiTheme="minorHAnsi" w:hAnsiTheme="minorHAnsi" w:cstheme="minorHAnsi"/>
                <w:i/>
                <w:iCs/>
                <w:sz w:val="18"/>
                <w:szCs w:val="18"/>
              </w:rPr>
              <w:t>Comments:</w:t>
            </w:r>
          </w:p>
        </w:tc>
      </w:tr>
    </w:tbl>
    <w:p w:rsidR="00842AD2" w:rsidRPr="009C5330" w:rsidRDefault="00842AD2" w:rsidP="00842AD2">
      <w:pPr>
        <w:rPr>
          <w:rFonts w:asciiTheme="minorHAnsi" w:hAnsiTheme="minorHAnsi" w:cstheme="minorHAnsi"/>
          <w:bCs/>
        </w:rPr>
      </w:pPr>
    </w:p>
    <w:p w:rsidR="00842AD2" w:rsidRPr="009C5330" w:rsidRDefault="00842AD2" w:rsidP="00842AD2">
      <w:pPr>
        <w:rPr>
          <w:rFonts w:asciiTheme="minorHAnsi" w:hAnsiTheme="minorHAnsi" w:cstheme="minorHAnsi"/>
          <w:bCs/>
        </w:rPr>
      </w:pPr>
      <w:r w:rsidRPr="009C5330">
        <w:rPr>
          <w:rFonts w:asciiTheme="minorHAnsi" w:hAnsiTheme="minorHAnsi" w:cstheme="minorHAnsi"/>
          <w:bCs/>
        </w:rPr>
        <w:t xml:space="preserve">Performance Standard 5: Learning Environment/Communication and Collaboration </w:t>
      </w:r>
      <w:r w:rsidRPr="009C5330">
        <w:rPr>
          <w:rFonts w:asciiTheme="minorHAnsi" w:hAnsiTheme="minorHAnsi" w:cstheme="minorHAnsi"/>
          <w:bCs/>
        </w:rPr>
        <w:tab/>
      </w:r>
    </w:p>
    <w:tbl>
      <w:tblPr>
        <w:tblW w:w="95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6"/>
        <w:gridCol w:w="2250"/>
        <w:gridCol w:w="2340"/>
        <w:gridCol w:w="2340"/>
        <w:gridCol w:w="2268"/>
      </w:tblGrid>
      <w:tr w:rsidR="00842AD2" w:rsidRPr="00780B08" w:rsidTr="002B4DAC">
        <w:tc>
          <w:tcPr>
            <w:tcW w:w="376" w:type="dxa"/>
            <w:shd w:val="clear" w:color="auto" w:fill="595959"/>
          </w:tcPr>
          <w:p w:rsidR="00842AD2" w:rsidRPr="00780B08" w:rsidRDefault="00842AD2" w:rsidP="002B4DAC">
            <w:pPr>
              <w:pStyle w:val="Body"/>
              <w:jc w:val="center"/>
              <w:rPr>
                <w:rFonts w:asciiTheme="minorHAnsi" w:hAnsiTheme="minorHAnsi" w:cstheme="minorHAnsi"/>
                <w:bCs/>
                <w:color w:val="FFFFFF"/>
                <w:sz w:val="18"/>
                <w:szCs w:val="18"/>
              </w:rPr>
            </w:pPr>
          </w:p>
        </w:tc>
        <w:tc>
          <w:tcPr>
            <w:tcW w:w="2250" w:type="dxa"/>
            <w:shd w:val="clear" w:color="auto" w:fill="595959"/>
            <w:vAlign w:val="center"/>
          </w:tcPr>
          <w:p w:rsidR="00842AD2" w:rsidRPr="00780B08" w:rsidRDefault="00842AD2" w:rsidP="002B4DAC">
            <w:pPr>
              <w:pStyle w:val="Body"/>
              <w:jc w:val="center"/>
              <w:rPr>
                <w:rFonts w:asciiTheme="minorHAnsi" w:hAnsiTheme="minorHAnsi" w:cstheme="minorHAnsi"/>
                <w:bCs/>
                <w:color w:val="FFFFFF"/>
                <w:sz w:val="18"/>
                <w:szCs w:val="18"/>
              </w:rPr>
            </w:pPr>
            <w:r w:rsidRPr="00780B08">
              <w:rPr>
                <w:rFonts w:asciiTheme="minorHAnsi" w:hAnsiTheme="minorHAnsi" w:cstheme="minorHAnsi"/>
                <w:bCs/>
                <w:color w:val="FFFFFF"/>
                <w:sz w:val="18"/>
                <w:szCs w:val="18"/>
              </w:rPr>
              <w:t>Highly Effective</w:t>
            </w:r>
          </w:p>
          <w:p w:rsidR="00842AD2" w:rsidRPr="00780B08" w:rsidRDefault="00842AD2" w:rsidP="002B4DAC">
            <w:pPr>
              <w:jc w:val="center"/>
              <w:rPr>
                <w:rFonts w:asciiTheme="minorHAnsi" w:hAnsiTheme="minorHAnsi" w:cstheme="minorHAnsi"/>
                <w:color w:val="FFFFFF"/>
                <w:sz w:val="18"/>
                <w:szCs w:val="18"/>
              </w:rPr>
            </w:pPr>
            <w:r w:rsidRPr="00780B08">
              <w:rPr>
                <w:rFonts w:asciiTheme="minorHAnsi" w:hAnsiTheme="minorHAnsi" w:cstheme="minorHAnsi"/>
                <w:i/>
                <w:iCs/>
                <w:color w:val="FFFFFF"/>
                <w:sz w:val="18"/>
                <w:szCs w:val="18"/>
              </w:rPr>
              <w:t>In addition to meeting the standard…</w:t>
            </w:r>
          </w:p>
        </w:tc>
        <w:tc>
          <w:tcPr>
            <w:tcW w:w="2340" w:type="dxa"/>
            <w:shd w:val="clear" w:color="auto" w:fill="595959"/>
            <w:vAlign w:val="center"/>
          </w:tcPr>
          <w:p w:rsidR="00842AD2" w:rsidRPr="00780B08" w:rsidRDefault="00842AD2" w:rsidP="002B4DAC">
            <w:pPr>
              <w:pStyle w:val="Body"/>
              <w:jc w:val="center"/>
              <w:rPr>
                <w:rFonts w:asciiTheme="minorHAnsi" w:hAnsiTheme="minorHAnsi" w:cstheme="minorHAnsi"/>
                <w:bCs/>
                <w:color w:val="FFFFFF"/>
                <w:sz w:val="18"/>
                <w:szCs w:val="18"/>
              </w:rPr>
            </w:pPr>
            <w:r w:rsidRPr="00780B08">
              <w:rPr>
                <w:rFonts w:asciiTheme="minorHAnsi" w:hAnsiTheme="minorHAnsi" w:cstheme="minorHAnsi"/>
                <w:bCs/>
                <w:color w:val="FFFFFF"/>
                <w:sz w:val="18"/>
                <w:szCs w:val="18"/>
              </w:rPr>
              <w:t>Effective</w:t>
            </w:r>
          </w:p>
          <w:p w:rsidR="00842AD2" w:rsidRPr="00780B08" w:rsidRDefault="00842AD2" w:rsidP="002B4DAC">
            <w:pPr>
              <w:jc w:val="center"/>
              <w:rPr>
                <w:rFonts w:asciiTheme="minorHAnsi" w:hAnsiTheme="minorHAnsi" w:cstheme="minorHAnsi"/>
                <w:color w:val="FFFFFF"/>
                <w:sz w:val="18"/>
                <w:szCs w:val="18"/>
              </w:rPr>
            </w:pPr>
            <w:r w:rsidRPr="00780B08">
              <w:rPr>
                <w:rFonts w:asciiTheme="minorHAnsi" w:hAnsiTheme="minorHAnsi" w:cstheme="minorHAnsi"/>
                <w:i/>
                <w:iCs/>
                <w:color w:val="FFFFFF"/>
                <w:sz w:val="18"/>
                <w:szCs w:val="18"/>
              </w:rPr>
              <w:t>Effective is the expected level of performance.</w:t>
            </w:r>
          </w:p>
        </w:tc>
        <w:tc>
          <w:tcPr>
            <w:tcW w:w="2340" w:type="dxa"/>
            <w:shd w:val="clear" w:color="auto" w:fill="595959"/>
            <w:vAlign w:val="center"/>
          </w:tcPr>
          <w:p w:rsidR="00842AD2" w:rsidRPr="00780B08" w:rsidRDefault="00842AD2" w:rsidP="002B4DAC">
            <w:pPr>
              <w:jc w:val="center"/>
              <w:rPr>
                <w:rFonts w:asciiTheme="minorHAnsi" w:hAnsiTheme="minorHAnsi" w:cstheme="minorHAnsi"/>
                <w:bCs/>
                <w:color w:val="FFFFFF"/>
                <w:sz w:val="18"/>
                <w:szCs w:val="18"/>
              </w:rPr>
            </w:pPr>
            <w:r w:rsidRPr="00780B08">
              <w:rPr>
                <w:rFonts w:asciiTheme="minorHAnsi" w:hAnsiTheme="minorHAnsi" w:cstheme="minorHAnsi"/>
                <w:bCs/>
                <w:color w:val="FFFFFF"/>
                <w:sz w:val="18"/>
                <w:szCs w:val="18"/>
              </w:rPr>
              <w:t>Developing or Needs Improvement</w:t>
            </w:r>
          </w:p>
        </w:tc>
        <w:tc>
          <w:tcPr>
            <w:tcW w:w="2268" w:type="dxa"/>
            <w:shd w:val="clear" w:color="auto" w:fill="595959"/>
            <w:vAlign w:val="center"/>
          </w:tcPr>
          <w:p w:rsidR="00842AD2" w:rsidRPr="00780B08" w:rsidRDefault="00842AD2" w:rsidP="002B4DAC">
            <w:pPr>
              <w:jc w:val="center"/>
              <w:rPr>
                <w:rFonts w:asciiTheme="minorHAnsi" w:hAnsiTheme="minorHAnsi" w:cstheme="minorHAnsi"/>
                <w:bCs/>
                <w:color w:val="FFFFFF"/>
                <w:sz w:val="18"/>
                <w:szCs w:val="18"/>
              </w:rPr>
            </w:pPr>
            <w:r w:rsidRPr="00780B08">
              <w:rPr>
                <w:rFonts w:asciiTheme="minorHAnsi" w:hAnsiTheme="minorHAnsi" w:cstheme="minorHAnsi"/>
                <w:bCs/>
                <w:color w:val="FFFFFF"/>
                <w:sz w:val="18"/>
                <w:szCs w:val="18"/>
              </w:rPr>
              <w:t>Ineffective</w:t>
            </w:r>
          </w:p>
        </w:tc>
      </w:tr>
      <w:tr w:rsidR="00842AD2" w:rsidRPr="00780B08" w:rsidTr="002B4DAC">
        <w:tc>
          <w:tcPr>
            <w:tcW w:w="376" w:type="dxa"/>
            <w:textDirection w:val="btLr"/>
          </w:tcPr>
          <w:p w:rsidR="00842AD2" w:rsidRPr="00780B08" w:rsidRDefault="00842AD2" w:rsidP="002B4DAC">
            <w:pPr>
              <w:pStyle w:val="Body"/>
              <w:ind w:left="113" w:right="113"/>
              <w:jc w:val="center"/>
              <w:rPr>
                <w:rFonts w:asciiTheme="minorHAnsi" w:hAnsiTheme="minorHAnsi" w:cstheme="minorHAnsi"/>
                <w:sz w:val="18"/>
                <w:szCs w:val="18"/>
              </w:rPr>
            </w:pPr>
            <w:r w:rsidRPr="00780B08">
              <w:rPr>
                <w:rFonts w:asciiTheme="minorHAnsi" w:hAnsiTheme="minorHAnsi" w:cstheme="minorHAnsi"/>
                <w:sz w:val="18"/>
                <w:szCs w:val="18"/>
              </w:rPr>
              <w:t>Teacher</w:t>
            </w:r>
          </w:p>
        </w:tc>
        <w:tc>
          <w:tcPr>
            <w:tcW w:w="2250" w:type="dxa"/>
          </w:tcPr>
          <w:p w:rsidR="00842AD2" w:rsidRPr="001E1694" w:rsidRDefault="00842AD2" w:rsidP="002B4DAC">
            <w:pPr>
              <w:rPr>
                <w:rFonts w:asciiTheme="minorHAnsi" w:hAnsiTheme="minorHAnsi" w:cstheme="minorHAnsi"/>
                <w:sz w:val="14"/>
                <w:szCs w:val="18"/>
              </w:rPr>
            </w:pPr>
            <w:r w:rsidRPr="001E1694">
              <w:rPr>
                <w:rFonts w:asciiTheme="minorHAnsi" w:hAnsiTheme="minorHAnsi" w:cstheme="minorHAnsi"/>
                <w:sz w:val="14"/>
                <w:szCs w:val="18"/>
              </w:rPr>
              <w:t>In addition to meeting the standard, the teacher creates a dynamic learning environment that maximizes learning opportunities and minimizes disruptions within an environment in which students self-monitor behavior.</w:t>
            </w:r>
          </w:p>
        </w:tc>
        <w:tc>
          <w:tcPr>
            <w:tcW w:w="2340" w:type="dxa"/>
            <w:shd w:val="clear" w:color="auto" w:fill="FFFFFF"/>
          </w:tcPr>
          <w:p w:rsidR="00842AD2" w:rsidRPr="001E1694" w:rsidRDefault="00842AD2" w:rsidP="002B4DAC">
            <w:pPr>
              <w:rPr>
                <w:rFonts w:asciiTheme="minorHAnsi" w:hAnsiTheme="minorHAnsi" w:cstheme="minorHAnsi"/>
                <w:sz w:val="14"/>
                <w:szCs w:val="18"/>
              </w:rPr>
            </w:pPr>
            <w:r w:rsidRPr="001E1694">
              <w:rPr>
                <w:rFonts w:asciiTheme="minorHAnsi" w:hAnsiTheme="minorHAnsi" w:cstheme="minorHAnsi"/>
                <w:sz w:val="14"/>
                <w:szCs w:val="18"/>
              </w:rPr>
              <w:t>The teacher uses resources, routines, and procedures to provide a respectful, positive, safe, student-centered environment that is conducive to learning.</w:t>
            </w:r>
          </w:p>
        </w:tc>
        <w:tc>
          <w:tcPr>
            <w:tcW w:w="2340" w:type="dxa"/>
          </w:tcPr>
          <w:p w:rsidR="00842AD2" w:rsidRPr="001E1694" w:rsidRDefault="00842AD2" w:rsidP="002B4DAC">
            <w:pPr>
              <w:rPr>
                <w:rFonts w:asciiTheme="minorHAnsi" w:hAnsiTheme="minorHAnsi" w:cstheme="minorHAnsi"/>
                <w:sz w:val="14"/>
                <w:szCs w:val="18"/>
              </w:rPr>
            </w:pPr>
            <w:r w:rsidRPr="001E1694">
              <w:rPr>
                <w:rFonts w:asciiTheme="minorHAnsi" w:hAnsiTheme="minorHAnsi" w:cstheme="minorHAnsi"/>
                <w:sz w:val="14"/>
                <w:szCs w:val="18"/>
              </w:rPr>
              <w:t>The teacher is inconsistent in using resources, routines, and procedures and in providing a respectful, positive, safe, student- centered environment.</w:t>
            </w:r>
          </w:p>
        </w:tc>
        <w:tc>
          <w:tcPr>
            <w:tcW w:w="2268" w:type="dxa"/>
          </w:tcPr>
          <w:p w:rsidR="00842AD2" w:rsidRPr="001E1694" w:rsidRDefault="00842AD2" w:rsidP="002B4DAC">
            <w:pPr>
              <w:rPr>
                <w:rFonts w:asciiTheme="minorHAnsi" w:hAnsiTheme="minorHAnsi" w:cstheme="minorHAnsi"/>
                <w:sz w:val="14"/>
                <w:szCs w:val="18"/>
              </w:rPr>
            </w:pPr>
            <w:r w:rsidRPr="001E1694">
              <w:rPr>
                <w:rFonts w:asciiTheme="minorHAnsi" w:hAnsiTheme="minorHAnsi" w:cstheme="minorHAnsi"/>
                <w:sz w:val="14"/>
                <w:szCs w:val="18"/>
              </w:rPr>
              <w:t>The teacher inadequately addresses student behavior, displays a harmful attitude with students, and/or ignores safety standards.</w:t>
            </w:r>
          </w:p>
        </w:tc>
      </w:tr>
      <w:tr w:rsidR="00842AD2" w:rsidRPr="00780B08" w:rsidTr="002B4DAC">
        <w:tc>
          <w:tcPr>
            <w:tcW w:w="376" w:type="dxa"/>
            <w:textDirection w:val="btLr"/>
          </w:tcPr>
          <w:p w:rsidR="00842AD2" w:rsidRPr="00780B08" w:rsidRDefault="00842AD2" w:rsidP="002B4DAC">
            <w:pPr>
              <w:pStyle w:val="Body"/>
              <w:ind w:left="113" w:right="113"/>
              <w:jc w:val="center"/>
              <w:rPr>
                <w:rFonts w:asciiTheme="minorHAnsi" w:hAnsiTheme="minorHAnsi" w:cstheme="minorHAnsi"/>
                <w:sz w:val="18"/>
                <w:szCs w:val="18"/>
              </w:rPr>
            </w:pPr>
            <w:r w:rsidRPr="00780B08">
              <w:rPr>
                <w:rFonts w:asciiTheme="minorHAnsi" w:hAnsiTheme="minorHAnsi" w:cstheme="minorHAnsi"/>
                <w:sz w:val="18"/>
                <w:szCs w:val="18"/>
              </w:rPr>
              <w:t>Specialist</w:t>
            </w:r>
          </w:p>
        </w:tc>
        <w:tc>
          <w:tcPr>
            <w:tcW w:w="2250" w:type="dxa"/>
          </w:tcPr>
          <w:p w:rsidR="00842AD2" w:rsidRPr="001E1694" w:rsidRDefault="00842AD2" w:rsidP="002B4DAC">
            <w:pPr>
              <w:rPr>
                <w:rFonts w:asciiTheme="minorHAnsi" w:hAnsiTheme="minorHAnsi" w:cstheme="minorHAnsi"/>
                <w:sz w:val="14"/>
                <w:szCs w:val="18"/>
              </w:rPr>
            </w:pPr>
            <w:r w:rsidRPr="001E1694">
              <w:rPr>
                <w:rFonts w:asciiTheme="minorHAnsi" w:hAnsiTheme="minorHAnsi" w:cstheme="minorHAnsi"/>
                <w:sz w:val="14"/>
                <w:szCs w:val="18"/>
              </w:rPr>
              <w:t xml:space="preserve">The educational specialist demonstrates initiative in enhancing effective communication and collaboration techniques between the learners, </w:t>
            </w:r>
            <w:r w:rsidRPr="001E1694">
              <w:rPr>
                <w:rFonts w:asciiTheme="minorHAnsi" w:hAnsiTheme="minorHAnsi" w:cstheme="minorHAnsi"/>
                <w:sz w:val="14"/>
                <w:szCs w:val="18"/>
              </w:rPr>
              <w:lastRenderedPageBreak/>
              <w:t>parents/guardians, staff, and the community.</w:t>
            </w:r>
          </w:p>
        </w:tc>
        <w:tc>
          <w:tcPr>
            <w:tcW w:w="2340" w:type="dxa"/>
            <w:shd w:val="clear" w:color="auto" w:fill="FFFFFF"/>
          </w:tcPr>
          <w:p w:rsidR="00842AD2" w:rsidRPr="001E1694" w:rsidRDefault="00842AD2" w:rsidP="002B4DAC">
            <w:pPr>
              <w:rPr>
                <w:rFonts w:asciiTheme="minorHAnsi" w:hAnsiTheme="minorHAnsi" w:cstheme="minorHAnsi"/>
                <w:sz w:val="14"/>
                <w:szCs w:val="18"/>
              </w:rPr>
            </w:pPr>
            <w:r w:rsidRPr="001E1694">
              <w:rPr>
                <w:rFonts w:asciiTheme="minorHAnsi" w:hAnsiTheme="minorHAnsi" w:cstheme="minorHAnsi"/>
                <w:sz w:val="14"/>
                <w:szCs w:val="18"/>
              </w:rPr>
              <w:lastRenderedPageBreak/>
              <w:t xml:space="preserve">The educational specialist communicates and collaborates effectively with learners, parents/guardians, staff, and the community to support learner </w:t>
            </w:r>
            <w:r w:rsidRPr="001E1694">
              <w:rPr>
                <w:rFonts w:asciiTheme="minorHAnsi" w:hAnsiTheme="minorHAnsi" w:cstheme="minorHAnsi"/>
                <w:sz w:val="14"/>
                <w:szCs w:val="18"/>
              </w:rPr>
              <w:lastRenderedPageBreak/>
              <w:t>learning and well-being.</w:t>
            </w:r>
          </w:p>
        </w:tc>
        <w:tc>
          <w:tcPr>
            <w:tcW w:w="2340" w:type="dxa"/>
          </w:tcPr>
          <w:p w:rsidR="00842AD2" w:rsidRPr="001E1694" w:rsidRDefault="00842AD2" w:rsidP="002B4DAC">
            <w:pPr>
              <w:pStyle w:val="Default"/>
              <w:rPr>
                <w:rFonts w:asciiTheme="minorHAnsi" w:hAnsiTheme="minorHAnsi" w:cstheme="minorHAnsi"/>
                <w:sz w:val="14"/>
                <w:szCs w:val="18"/>
              </w:rPr>
            </w:pPr>
            <w:r w:rsidRPr="001E1694">
              <w:rPr>
                <w:rFonts w:asciiTheme="minorHAnsi" w:hAnsiTheme="minorHAnsi" w:cstheme="minorHAnsi"/>
                <w:sz w:val="14"/>
                <w:szCs w:val="18"/>
              </w:rPr>
              <w:lastRenderedPageBreak/>
              <w:t>The educational specialist is</w:t>
            </w:r>
            <w:r w:rsidRPr="001E1694">
              <w:rPr>
                <w:rFonts w:asciiTheme="minorHAnsi" w:hAnsiTheme="minorHAnsi" w:cstheme="minorHAnsi"/>
                <w:i/>
                <w:iCs/>
                <w:sz w:val="14"/>
                <w:szCs w:val="18"/>
              </w:rPr>
              <w:t xml:space="preserve"> inconsistent </w:t>
            </w:r>
            <w:r w:rsidRPr="001E1694">
              <w:rPr>
                <w:rFonts w:asciiTheme="minorHAnsi" w:hAnsiTheme="minorHAnsi" w:cstheme="minorHAnsi"/>
                <w:sz w:val="14"/>
                <w:szCs w:val="18"/>
              </w:rPr>
              <w:t>in communicating and has difficulty collaborating with learners, parents/guardians, staff, and the community.</w:t>
            </w:r>
          </w:p>
          <w:p w:rsidR="00842AD2" w:rsidRPr="001E1694" w:rsidRDefault="00842AD2" w:rsidP="002B4DAC">
            <w:pPr>
              <w:rPr>
                <w:rFonts w:asciiTheme="minorHAnsi" w:hAnsiTheme="minorHAnsi" w:cstheme="minorHAnsi"/>
                <w:sz w:val="14"/>
                <w:szCs w:val="18"/>
              </w:rPr>
            </w:pPr>
          </w:p>
        </w:tc>
        <w:tc>
          <w:tcPr>
            <w:tcW w:w="2268" w:type="dxa"/>
          </w:tcPr>
          <w:p w:rsidR="00842AD2" w:rsidRPr="001E1694" w:rsidRDefault="00842AD2" w:rsidP="002B4DAC">
            <w:pPr>
              <w:rPr>
                <w:rFonts w:asciiTheme="minorHAnsi" w:hAnsiTheme="minorHAnsi" w:cstheme="minorHAnsi"/>
                <w:sz w:val="14"/>
                <w:szCs w:val="18"/>
              </w:rPr>
            </w:pPr>
            <w:r w:rsidRPr="001E1694">
              <w:rPr>
                <w:rFonts w:asciiTheme="minorHAnsi" w:hAnsiTheme="minorHAnsi" w:cstheme="minorHAnsi"/>
                <w:sz w:val="14"/>
                <w:szCs w:val="18"/>
              </w:rPr>
              <w:lastRenderedPageBreak/>
              <w:t xml:space="preserve">The educational specialist </w:t>
            </w:r>
            <w:r w:rsidRPr="001E1694">
              <w:rPr>
                <w:rFonts w:asciiTheme="minorHAnsi" w:hAnsiTheme="minorHAnsi" w:cstheme="minorHAnsi"/>
                <w:i/>
                <w:iCs/>
                <w:sz w:val="14"/>
                <w:szCs w:val="18"/>
              </w:rPr>
              <w:t>rarely</w:t>
            </w:r>
            <w:r w:rsidRPr="001E1694">
              <w:rPr>
                <w:rFonts w:asciiTheme="minorHAnsi" w:hAnsiTheme="minorHAnsi" w:cstheme="minorHAnsi"/>
                <w:sz w:val="14"/>
                <w:szCs w:val="18"/>
              </w:rPr>
              <w:t xml:space="preserve"> communicates and collaborates effectively with learners, parents/guardians, staff, and the community.</w:t>
            </w:r>
          </w:p>
        </w:tc>
      </w:tr>
      <w:tr w:rsidR="00842AD2" w:rsidRPr="00780B08" w:rsidTr="002B4DAC">
        <w:tblPrEx>
          <w:tblLook w:val="01E0" w:firstRow="1" w:lastRow="1" w:firstColumn="1" w:lastColumn="1" w:noHBand="0" w:noVBand="0"/>
        </w:tblPrEx>
        <w:trPr>
          <w:trHeight w:val="170"/>
        </w:trPr>
        <w:tc>
          <w:tcPr>
            <w:tcW w:w="376" w:type="dxa"/>
          </w:tcPr>
          <w:p w:rsidR="00842AD2" w:rsidRPr="00780B08" w:rsidRDefault="00842AD2" w:rsidP="002B4DAC">
            <w:pPr>
              <w:jc w:val="center"/>
              <w:rPr>
                <w:rFonts w:asciiTheme="minorHAnsi" w:hAnsiTheme="minorHAnsi" w:cstheme="minorHAnsi"/>
                <w:sz w:val="18"/>
                <w:szCs w:val="18"/>
              </w:rPr>
            </w:pPr>
          </w:p>
        </w:tc>
        <w:tc>
          <w:tcPr>
            <w:tcW w:w="2250" w:type="dxa"/>
          </w:tcPr>
          <w:p w:rsidR="00842AD2" w:rsidRPr="00780B08" w:rsidRDefault="00EB2061" w:rsidP="002B4DAC">
            <w:pPr>
              <w:jc w:val="center"/>
              <w:rPr>
                <w:rFonts w:asciiTheme="minorHAnsi" w:hAnsiTheme="minorHAnsi" w:cstheme="minorHAnsi"/>
                <w:bCs/>
                <w:sz w:val="18"/>
                <w:szCs w:val="18"/>
              </w:rPr>
            </w:pPr>
            <w:sdt>
              <w:sdtPr>
                <w:rPr>
                  <w:rFonts w:asciiTheme="minorHAnsi" w:hAnsiTheme="minorHAnsi" w:cstheme="minorHAnsi"/>
                  <w:bCs/>
                  <w:sz w:val="18"/>
                  <w:szCs w:val="18"/>
                </w:rPr>
                <w:id w:val="-149745695"/>
                <w14:checkbox>
                  <w14:checked w14:val="0"/>
                  <w14:checkedState w14:val="2612" w14:font="MS Gothic"/>
                  <w14:uncheckedState w14:val="2610" w14:font="MS Gothic"/>
                </w14:checkbox>
              </w:sdtPr>
              <w:sdtEndPr/>
              <w:sdtContent>
                <w:r w:rsidR="00842AD2">
                  <w:rPr>
                    <w:rFonts w:ascii="MS Gothic" w:eastAsia="MS Gothic" w:hAnsi="MS Gothic" w:cstheme="minorHAnsi" w:hint="eastAsia"/>
                    <w:bCs/>
                    <w:sz w:val="18"/>
                    <w:szCs w:val="18"/>
                  </w:rPr>
                  <w:t>☐</w:t>
                </w:r>
              </w:sdtContent>
            </w:sdt>
          </w:p>
        </w:tc>
        <w:tc>
          <w:tcPr>
            <w:tcW w:w="2340" w:type="dxa"/>
          </w:tcPr>
          <w:p w:rsidR="00842AD2" w:rsidRPr="00780B08" w:rsidRDefault="00EB2061" w:rsidP="002B4DAC">
            <w:pPr>
              <w:jc w:val="center"/>
              <w:rPr>
                <w:rFonts w:asciiTheme="minorHAnsi" w:hAnsiTheme="minorHAnsi" w:cstheme="minorHAnsi"/>
                <w:bCs/>
                <w:sz w:val="18"/>
                <w:szCs w:val="18"/>
              </w:rPr>
            </w:pPr>
            <w:sdt>
              <w:sdtPr>
                <w:rPr>
                  <w:rFonts w:asciiTheme="minorHAnsi" w:hAnsiTheme="minorHAnsi" w:cstheme="minorHAnsi"/>
                  <w:bCs/>
                  <w:sz w:val="18"/>
                  <w:szCs w:val="18"/>
                </w:rPr>
                <w:id w:val="727266762"/>
                <w14:checkbox>
                  <w14:checked w14:val="0"/>
                  <w14:checkedState w14:val="2612" w14:font="MS Gothic"/>
                  <w14:uncheckedState w14:val="2610" w14:font="MS Gothic"/>
                </w14:checkbox>
              </w:sdtPr>
              <w:sdtEndPr/>
              <w:sdtContent>
                <w:r w:rsidR="00842AD2">
                  <w:rPr>
                    <w:rFonts w:ascii="MS Gothic" w:eastAsia="MS Gothic" w:hAnsi="MS Gothic" w:cstheme="minorHAnsi" w:hint="eastAsia"/>
                    <w:bCs/>
                    <w:sz w:val="18"/>
                    <w:szCs w:val="18"/>
                  </w:rPr>
                  <w:t>☐</w:t>
                </w:r>
              </w:sdtContent>
            </w:sdt>
          </w:p>
        </w:tc>
        <w:tc>
          <w:tcPr>
            <w:tcW w:w="2340" w:type="dxa"/>
          </w:tcPr>
          <w:p w:rsidR="00842AD2" w:rsidRPr="00780B08" w:rsidRDefault="00EB2061" w:rsidP="002B4DAC">
            <w:pPr>
              <w:jc w:val="center"/>
              <w:rPr>
                <w:rFonts w:asciiTheme="minorHAnsi" w:hAnsiTheme="minorHAnsi" w:cstheme="minorHAnsi"/>
                <w:bCs/>
                <w:sz w:val="18"/>
                <w:szCs w:val="18"/>
              </w:rPr>
            </w:pPr>
            <w:sdt>
              <w:sdtPr>
                <w:rPr>
                  <w:rFonts w:asciiTheme="minorHAnsi" w:hAnsiTheme="minorHAnsi" w:cstheme="minorHAnsi"/>
                  <w:bCs/>
                  <w:sz w:val="18"/>
                  <w:szCs w:val="18"/>
                </w:rPr>
                <w:id w:val="618730901"/>
                <w14:checkbox>
                  <w14:checked w14:val="0"/>
                  <w14:checkedState w14:val="2612" w14:font="MS Gothic"/>
                  <w14:uncheckedState w14:val="2610" w14:font="MS Gothic"/>
                </w14:checkbox>
              </w:sdtPr>
              <w:sdtEndPr/>
              <w:sdtContent>
                <w:r w:rsidR="00842AD2">
                  <w:rPr>
                    <w:rFonts w:ascii="MS Gothic" w:eastAsia="MS Gothic" w:hAnsi="MS Gothic" w:cstheme="minorHAnsi" w:hint="eastAsia"/>
                    <w:bCs/>
                    <w:sz w:val="18"/>
                    <w:szCs w:val="18"/>
                  </w:rPr>
                  <w:t>☐</w:t>
                </w:r>
              </w:sdtContent>
            </w:sdt>
          </w:p>
        </w:tc>
        <w:tc>
          <w:tcPr>
            <w:tcW w:w="2268" w:type="dxa"/>
          </w:tcPr>
          <w:p w:rsidR="00842AD2" w:rsidRPr="00780B08" w:rsidRDefault="00EB2061" w:rsidP="002B4DAC">
            <w:pPr>
              <w:jc w:val="center"/>
              <w:rPr>
                <w:rFonts w:asciiTheme="minorHAnsi" w:hAnsiTheme="minorHAnsi" w:cstheme="minorHAnsi"/>
                <w:bCs/>
                <w:sz w:val="18"/>
                <w:szCs w:val="18"/>
              </w:rPr>
            </w:pPr>
            <w:sdt>
              <w:sdtPr>
                <w:rPr>
                  <w:rFonts w:asciiTheme="minorHAnsi" w:hAnsiTheme="minorHAnsi" w:cstheme="minorHAnsi"/>
                  <w:bCs/>
                  <w:sz w:val="18"/>
                  <w:szCs w:val="18"/>
                </w:rPr>
                <w:id w:val="-826366225"/>
                <w14:checkbox>
                  <w14:checked w14:val="0"/>
                  <w14:checkedState w14:val="2612" w14:font="MS Gothic"/>
                  <w14:uncheckedState w14:val="2610" w14:font="MS Gothic"/>
                </w14:checkbox>
              </w:sdtPr>
              <w:sdtEndPr/>
              <w:sdtContent>
                <w:r w:rsidR="00842AD2">
                  <w:rPr>
                    <w:rFonts w:ascii="MS Gothic" w:eastAsia="MS Gothic" w:hAnsi="MS Gothic" w:cstheme="minorHAnsi" w:hint="eastAsia"/>
                    <w:bCs/>
                    <w:sz w:val="18"/>
                    <w:szCs w:val="18"/>
                  </w:rPr>
                  <w:t>☐</w:t>
                </w:r>
              </w:sdtContent>
            </w:sdt>
          </w:p>
        </w:tc>
      </w:tr>
      <w:tr w:rsidR="00842AD2" w:rsidRPr="00780B08" w:rsidTr="002B4DAC">
        <w:tblPrEx>
          <w:tblLook w:val="01E0" w:firstRow="1" w:lastRow="1" w:firstColumn="1" w:lastColumn="1" w:noHBand="0" w:noVBand="0"/>
        </w:tblPrEx>
        <w:trPr>
          <w:trHeight w:val="377"/>
        </w:trPr>
        <w:tc>
          <w:tcPr>
            <w:tcW w:w="9574" w:type="dxa"/>
            <w:gridSpan w:val="5"/>
          </w:tcPr>
          <w:p w:rsidR="00842AD2" w:rsidRPr="00780B08" w:rsidRDefault="005D4F17" w:rsidP="002B4DAC">
            <w:pPr>
              <w:rPr>
                <w:rFonts w:asciiTheme="minorHAnsi" w:hAnsiTheme="minorHAnsi" w:cstheme="minorHAnsi"/>
                <w:sz w:val="18"/>
                <w:szCs w:val="18"/>
              </w:rPr>
            </w:pPr>
            <w:r>
              <w:rPr>
                <w:rFonts w:asciiTheme="minorHAnsi" w:hAnsiTheme="minorHAnsi" w:cstheme="minorHAnsi"/>
                <w:i/>
                <w:iCs/>
                <w:sz w:val="18"/>
                <w:szCs w:val="18"/>
              </w:rPr>
              <w:t>Comments:</w:t>
            </w:r>
          </w:p>
        </w:tc>
      </w:tr>
    </w:tbl>
    <w:p w:rsidR="00842AD2" w:rsidRDefault="00842AD2" w:rsidP="00842AD2">
      <w:pPr>
        <w:jc w:val="right"/>
        <w:rPr>
          <w:rFonts w:asciiTheme="minorHAnsi" w:hAnsiTheme="minorHAnsi" w:cstheme="minorHAnsi"/>
          <w:bCs/>
        </w:rPr>
      </w:pPr>
    </w:p>
    <w:p w:rsidR="00842AD2" w:rsidRPr="009C5330" w:rsidRDefault="00842AD2" w:rsidP="00842AD2">
      <w:pPr>
        <w:rPr>
          <w:rFonts w:asciiTheme="minorHAnsi" w:hAnsiTheme="minorHAnsi" w:cstheme="minorHAnsi"/>
          <w:bCs/>
        </w:rPr>
      </w:pPr>
      <w:r w:rsidRPr="009C5330">
        <w:rPr>
          <w:rFonts w:asciiTheme="minorHAnsi" w:hAnsiTheme="minorHAnsi" w:cstheme="minorHAnsi"/>
          <w:bCs/>
        </w:rPr>
        <w:t>Performance Standard 6: Professionalism</w:t>
      </w:r>
    </w:p>
    <w:tbl>
      <w:tblPr>
        <w:tblW w:w="95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6"/>
        <w:gridCol w:w="2340"/>
        <w:gridCol w:w="2250"/>
        <w:gridCol w:w="2250"/>
        <w:gridCol w:w="2358"/>
      </w:tblGrid>
      <w:tr w:rsidR="00842AD2" w:rsidRPr="00780B08" w:rsidTr="002B4DAC">
        <w:tc>
          <w:tcPr>
            <w:tcW w:w="376" w:type="dxa"/>
            <w:shd w:val="clear" w:color="auto" w:fill="595959"/>
          </w:tcPr>
          <w:p w:rsidR="00842AD2" w:rsidRPr="00780B08" w:rsidRDefault="00842AD2" w:rsidP="002B4DAC">
            <w:pPr>
              <w:pStyle w:val="Body"/>
              <w:jc w:val="center"/>
              <w:rPr>
                <w:rFonts w:asciiTheme="minorHAnsi" w:hAnsiTheme="minorHAnsi" w:cstheme="minorHAnsi"/>
                <w:bCs/>
                <w:color w:val="FFFFFF"/>
                <w:sz w:val="18"/>
                <w:szCs w:val="18"/>
              </w:rPr>
            </w:pPr>
          </w:p>
        </w:tc>
        <w:tc>
          <w:tcPr>
            <w:tcW w:w="2340" w:type="dxa"/>
            <w:shd w:val="clear" w:color="auto" w:fill="595959"/>
            <w:vAlign w:val="center"/>
          </w:tcPr>
          <w:p w:rsidR="00842AD2" w:rsidRPr="00780B08" w:rsidRDefault="00842AD2" w:rsidP="002B4DAC">
            <w:pPr>
              <w:pStyle w:val="Body"/>
              <w:jc w:val="center"/>
              <w:rPr>
                <w:rFonts w:asciiTheme="minorHAnsi" w:hAnsiTheme="minorHAnsi" w:cstheme="minorHAnsi"/>
                <w:bCs/>
                <w:color w:val="FFFFFF"/>
                <w:sz w:val="18"/>
                <w:szCs w:val="18"/>
              </w:rPr>
            </w:pPr>
            <w:r w:rsidRPr="00780B08">
              <w:rPr>
                <w:rFonts w:asciiTheme="minorHAnsi" w:hAnsiTheme="minorHAnsi" w:cstheme="minorHAnsi"/>
                <w:bCs/>
                <w:color w:val="FFFFFF"/>
                <w:sz w:val="18"/>
                <w:szCs w:val="18"/>
              </w:rPr>
              <w:t>Highly Effective</w:t>
            </w:r>
          </w:p>
          <w:p w:rsidR="00842AD2" w:rsidRPr="00780B08" w:rsidRDefault="00842AD2" w:rsidP="002B4DAC">
            <w:pPr>
              <w:jc w:val="center"/>
              <w:rPr>
                <w:rFonts w:asciiTheme="minorHAnsi" w:hAnsiTheme="minorHAnsi" w:cstheme="minorHAnsi"/>
                <w:color w:val="FFFFFF"/>
                <w:sz w:val="18"/>
                <w:szCs w:val="18"/>
              </w:rPr>
            </w:pPr>
            <w:r w:rsidRPr="00780B08">
              <w:rPr>
                <w:rFonts w:asciiTheme="minorHAnsi" w:hAnsiTheme="minorHAnsi" w:cstheme="minorHAnsi"/>
                <w:i/>
                <w:iCs/>
                <w:color w:val="FFFFFF"/>
                <w:sz w:val="18"/>
                <w:szCs w:val="18"/>
              </w:rPr>
              <w:t>In addition to meeting the standard…</w:t>
            </w:r>
          </w:p>
        </w:tc>
        <w:tc>
          <w:tcPr>
            <w:tcW w:w="2250" w:type="dxa"/>
            <w:shd w:val="clear" w:color="auto" w:fill="595959"/>
            <w:vAlign w:val="center"/>
          </w:tcPr>
          <w:p w:rsidR="00842AD2" w:rsidRPr="00780B08" w:rsidRDefault="00842AD2" w:rsidP="002B4DAC">
            <w:pPr>
              <w:pStyle w:val="Body"/>
              <w:jc w:val="center"/>
              <w:rPr>
                <w:rFonts w:asciiTheme="minorHAnsi" w:hAnsiTheme="minorHAnsi" w:cstheme="minorHAnsi"/>
                <w:bCs/>
                <w:color w:val="FFFFFF"/>
                <w:sz w:val="18"/>
                <w:szCs w:val="18"/>
              </w:rPr>
            </w:pPr>
            <w:r w:rsidRPr="00780B08">
              <w:rPr>
                <w:rFonts w:asciiTheme="minorHAnsi" w:hAnsiTheme="minorHAnsi" w:cstheme="minorHAnsi"/>
                <w:bCs/>
                <w:color w:val="FFFFFF"/>
                <w:sz w:val="18"/>
                <w:szCs w:val="18"/>
              </w:rPr>
              <w:t>Effective</w:t>
            </w:r>
          </w:p>
          <w:p w:rsidR="00842AD2" w:rsidRPr="00780B08" w:rsidRDefault="00842AD2" w:rsidP="002B4DAC">
            <w:pPr>
              <w:jc w:val="center"/>
              <w:rPr>
                <w:rFonts w:asciiTheme="minorHAnsi" w:hAnsiTheme="minorHAnsi" w:cstheme="minorHAnsi"/>
                <w:color w:val="FFFFFF"/>
                <w:sz w:val="18"/>
                <w:szCs w:val="18"/>
              </w:rPr>
            </w:pPr>
            <w:r w:rsidRPr="00780B08">
              <w:rPr>
                <w:rFonts w:asciiTheme="minorHAnsi" w:hAnsiTheme="minorHAnsi" w:cstheme="minorHAnsi"/>
                <w:i/>
                <w:iCs/>
                <w:color w:val="FFFFFF"/>
                <w:sz w:val="18"/>
                <w:szCs w:val="18"/>
              </w:rPr>
              <w:t>Effective is the expected level of performance.</w:t>
            </w:r>
          </w:p>
        </w:tc>
        <w:tc>
          <w:tcPr>
            <w:tcW w:w="2250" w:type="dxa"/>
            <w:shd w:val="clear" w:color="auto" w:fill="595959"/>
            <w:vAlign w:val="center"/>
          </w:tcPr>
          <w:p w:rsidR="00842AD2" w:rsidRPr="00780B08" w:rsidRDefault="00842AD2" w:rsidP="002B4DAC">
            <w:pPr>
              <w:jc w:val="center"/>
              <w:rPr>
                <w:rFonts w:asciiTheme="minorHAnsi" w:hAnsiTheme="minorHAnsi" w:cstheme="minorHAnsi"/>
                <w:bCs/>
                <w:color w:val="FFFFFF"/>
                <w:sz w:val="18"/>
                <w:szCs w:val="18"/>
              </w:rPr>
            </w:pPr>
            <w:r w:rsidRPr="00780B08">
              <w:rPr>
                <w:rFonts w:asciiTheme="minorHAnsi" w:hAnsiTheme="minorHAnsi" w:cstheme="minorHAnsi"/>
                <w:bCs/>
                <w:color w:val="FFFFFF"/>
                <w:sz w:val="18"/>
                <w:szCs w:val="18"/>
              </w:rPr>
              <w:t>Developing or Needs Improvement</w:t>
            </w:r>
          </w:p>
        </w:tc>
        <w:tc>
          <w:tcPr>
            <w:tcW w:w="2358" w:type="dxa"/>
            <w:shd w:val="clear" w:color="auto" w:fill="595959"/>
            <w:vAlign w:val="center"/>
          </w:tcPr>
          <w:p w:rsidR="00842AD2" w:rsidRPr="00780B08" w:rsidRDefault="00842AD2" w:rsidP="002B4DAC">
            <w:pPr>
              <w:jc w:val="center"/>
              <w:rPr>
                <w:rFonts w:asciiTheme="minorHAnsi" w:hAnsiTheme="minorHAnsi" w:cstheme="minorHAnsi"/>
                <w:bCs/>
                <w:color w:val="FFFFFF"/>
                <w:sz w:val="18"/>
                <w:szCs w:val="18"/>
              </w:rPr>
            </w:pPr>
            <w:r w:rsidRPr="00780B08">
              <w:rPr>
                <w:rFonts w:asciiTheme="minorHAnsi" w:hAnsiTheme="minorHAnsi" w:cstheme="minorHAnsi"/>
                <w:bCs/>
                <w:color w:val="FFFFFF"/>
                <w:sz w:val="18"/>
                <w:szCs w:val="18"/>
              </w:rPr>
              <w:t>Ineffective</w:t>
            </w:r>
          </w:p>
        </w:tc>
      </w:tr>
      <w:tr w:rsidR="00842AD2" w:rsidRPr="00780B08" w:rsidTr="002B4DAC">
        <w:tc>
          <w:tcPr>
            <w:tcW w:w="376" w:type="dxa"/>
            <w:textDirection w:val="btLr"/>
          </w:tcPr>
          <w:p w:rsidR="00842AD2" w:rsidRPr="00780B08" w:rsidRDefault="00842AD2" w:rsidP="002B4DAC">
            <w:pPr>
              <w:pStyle w:val="Body"/>
              <w:ind w:left="113" w:right="113"/>
              <w:jc w:val="center"/>
              <w:rPr>
                <w:rFonts w:asciiTheme="minorHAnsi" w:hAnsiTheme="minorHAnsi" w:cstheme="minorHAnsi"/>
                <w:sz w:val="18"/>
                <w:szCs w:val="18"/>
              </w:rPr>
            </w:pPr>
            <w:r w:rsidRPr="00780B08">
              <w:rPr>
                <w:rFonts w:asciiTheme="minorHAnsi" w:hAnsiTheme="minorHAnsi" w:cstheme="minorHAnsi"/>
                <w:sz w:val="18"/>
                <w:szCs w:val="18"/>
              </w:rPr>
              <w:t>Teacher</w:t>
            </w:r>
          </w:p>
        </w:tc>
        <w:tc>
          <w:tcPr>
            <w:tcW w:w="2340" w:type="dxa"/>
          </w:tcPr>
          <w:p w:rsidR="00842AD2" w:rsidRPr="001E1694" w:rsidRDefault="00842AD2" w:rsidP="002B4DAC">
            <w:pPr>
              <w:rPr>
                <w:rFonts w:asciiTheme="minorHAnsi" w:hAnsiTheme="minorHAnsi" w:cstheme="minorHAnsi"/>
                <w:sz w:val="14"/>
                <w:szCs w:val="18"/>
              </w:rPr>
            </w:pPr>
            <w:r w:rsidRPr="001E1694">
              <w:rPr>
                <w:rFonts w:asciiTheme="minorHAnsi" w:hAnsiTheme="minorHAnsi" w:cstheme="minorHAnsi"/>
                <w:sz w:val="14"/>
                <w:szCs w:val="18"/>
              </w:rPr>
              <w:t>In addition to meeting the standard, the teacher continually engages in high level personal/professional growth and application of skills, and contributes to the development of others and the well-being of the school.</w:t>
            </w:r>
          </w:p>
        </w:tc>
        <w:tc>
          <w:tcPr>
            <w:tcW w:w="2250" w:type="dxa"/>
            <w:shd w:val="clear" w:color="auto" w:fill="FFFFFF"/>
          </w:tcPr>
          <w:p w:rsidR="00842AD2" w:rsidRPr="001E1694" w:rsidRDefault="00842AD2" w:rsidP="002B4DAC">
            <w:pPr>
              <w:rPr>
                <w:rFonts w:asciiTheme="minorHAnsi" w:hAnsiTheme="minorHAnsi" w:cstheme="minorHAnsi"/>
                <w:sz w:val="14"/>
                <w:szCs w:val="18"/>
              </w:rPr>
            </w:pPr>
            <w:r w:rsidRPr="001E1694">
              <w:rPr>
                <w:rFonts w:asciiTheme="minorHAnsi" w:hAnsiTheme="minorHAnsi" w:cstheme="minorHAnsi"/>
                <w:sz w:val="14"/>
                <w:szCs w:val="18"/>
              </w:rPr>
              <w:t>The teacher maintains a commitment to professional ethics, communicates effectively, and takes responsibility for and participates in professional growth that results in enhanced student learning.</w:t>
            </w:r>
          </w:p>
        </w:tc>
        <w:tc>
          <w:tcPr>
            <w:tcW w:w="2250" w:type="dxa"/>
          </w:tcPr>
          <w:p w:rsidR="00842AD2" w:rsidRPr="001E1694" w:rsidRDefault="00842AD2" w:rsidP="002B4DAC">
            <w:pPr>
              <w:rPr>
                <w:rFonts w:asciiTheme="minorHAnsi" w:hAnsiTheme="minorHAnsi" w:cstheme="minorHAnsi"/>
                <w:sz w:val="14"/>
                <w:szCs w:val="18"/>
              </w:rPr>
            </w:pPr>
            <w:r w:rsidRPr="001E1694">
              <w:rPr>
                <w:rFonts w:asciiTheme="minorHAnsi" w:hAnsiTheme="minorHAnsi" w:cstheme="minorHAnsi"/>
                <w:sz w:val="14"/>
                <w:szCs w:val="18"/>
              </w:rPr>
              <w:t>The teacher inconsistently practices or attends professional growth opportunities with occasional application in the classroom.</w:t>
            </w:r>
          </w:p>
        </w:tc>
        <w:tc>
          <w:tcPr>
            <w:tcW w:w="2358" w:type="dxa"/>
          </w:tcPr>
          <w:p w:rsidR="00842AD2" w:rsidRPr="001E1694" w:rsidRDefault="00842AD2" w:rsidP="002B4DAC">
            <w:pPr>
              <w:rPr>
                <w:rFonts w:asciiTheme="minorHAnsi" w:hAnsiTheme="minorHAnsi" w:cstheme="minorHAnsi"/>
                <w:sz w:val="14"/>
                <w:szCs w:val="18"/>
              </w:rPr>
            </w:pPr>
            <w:r w:rsidRPr="001E1694">
              <w:rPr>
                <w:rFonts w:asciiTheme="minorHAnsi" w:hAnsiTheme="minorHAnsi" w:cstheme="minorHAnsi"/>
                <w:sz w:val="14"/>
                <w:szCs w:val="18"/>
              </w:rPr>
              <w:t>The teacher demonstrates inflexibility, a reluctance and/or disregard toward school policy, and rarely takes advantage of professional growth opportunities.</w:t>
            </w:r>
          </w:p>
        </w:tc>
      </w:tr>
      <w:tr w:rsidR="00842AD2" w:rsidRPr="00780B08" w:rsidTr="002B4DAC">
        <w:tc>
          <w:tcPr>
            <w:tcW w:w="376" w:type="dxa"/>
            <w:textDirection w:val="btLr"/>
          </w:tcPr>
          <w:p w:rsidR="00842AD2" w:rsidRPr="00780B08" w:rsidRDefault="00842AD2" w:rsidP="002B4DAC">
            <w:pPr>
              <w:pStyle w:val="Body"/>
              <w:ind w:left="113" w:right="113"/>
              <w:jc w:val="center"/>
              <w:rPr>
                <w:rFonts w:asciiTheme="minorHAnsi" w:hAnsiTheme="minorHAnsi" w:cstheme="minorHAnsi"/>
                <w:sz w:val="18"/>
                <w:szCs w:val="18"/>
              </w:rPr>
            </w:pPr>
            <w:r w:rsidRPr="00780B08">
              <w:rPr>
                <w:rFonts w:asciiTheme="minorHAnsi" w:hAnsiTheme="minorHAnsi" w:cstheme="minorHAnsi"/>
                <w:sz w:val="18"/>
                <w:szCs w:val="18"/>
              </w:rPr>
              <w:t>Specialist</w:t>
            </w:r>
          </w:p>
        </w:tc>
        <w:tc>
          <w:tcPr>
            <w:tcW w:w="2340" w:type="dxa"/>
          </w:tcPr>
          <w:p w:rsidR="00842AD2" w:rsidRPr="001E1694" w:rsidRDefault="00842AD2" w:rsidP="002B4DAC">
            <w:pPr>
              <w:rPr>
                <w:rFonts w:asciiTheme="minorHAnsi" w:hAnsiTheme="minorHAnsi" w:cstheme="minorHAnsi"/>
                <w:sz w:val="14"/>
                <w:szCs w:val="18"/>
              </w:rPr>
            </w:pPr>
            <w:r w:rsidRPr="001E1694">
              <w:rPr>
                <w:rFonts w:asciiTheme="minorHAnsi" w:hAnsiTheme="minorHAnsi" w:cstheme="minorHAnsi"/>
                <w:sz w:val="14"/>
                <w:szCs w:val="18"/>
              </w:rPr>
              <w:t xml:space="preserve">The educational specialist is a professional role model for others, engaging </w:t>
            </w:r>
            <w:r w:rsidRPr="001E1694">
              <w:rPr>
                <w:rFonts w:asciiTheme="minorHAnsi" w:hAnsiTheme="minorHAnsi" w:cstheme="minorHAnsi"/>
                <w:i/>
                <w:iCs/>
                <w:sz w:val="14"/>
                <w:szCs w:val="18"/>
              </w:rPr>
              <w:t>in a high level</w:t>
            </w:r>
            <w:r w:rsidRPr="001E1694">
              <w:rPr>
                <w:rFonts w:asciiTheme="minorHAnsi" w:hAnsiTheme="minorHAnsi" w:cstheme="minorHAnsi"/>
                <w:sz w:val="14"/>
                <w:szCs w:val="18"/>
              </w:rPr>
              <w:t xml:space="preserve"> of personal professional growth, and/or contributes to the development of others and the well-being of the profession.</w:t>
            </w:r>
          </w:p>
        </w:tc>
        <w:tc>
          <w:tcPr>
            <w:tcW w:w="2250" w:type="dxa"/>
            <w:shd w:val="clear" w:color="auto" w:fill="FFFFFF"/>
          </w:tcPr>
          <w:p w:rsidR="00842AD2" w:rsidRPr="001E1694" w:rsidRDefault="00842AD2" w:rsidP="002B4DAC">
            <w:pPr>
              <w:pStyle w:val="Default"/>
              <w:rPr>
                <w:rFonts w:asciiTheme="minorHAnsi" w:hAnsiTheme="minorHAnsi" w:cstheme="minorHAnsi"/>
                <w:sz w:val="14"/>
                <w:szCs w:val="18"/>
              </w:rPr>
            </w:pPr>
            <w:r w:rsidRPr="001E1694">
              <w:rPr>
                <w:rFonts w:asciiTheme="minorHAnsi" w:hAnsiTheme="minorHAnsi" w:cstheme="minorHAnsi"/>
                <w:sz w:val="14"/>
                <w:szCs w:val="18"/>
              </w:rPr>
              <w:t xml:space="preserve">The educational specialist maintains a commitment to professional ethics, demonstrates professional expertise, and participates in professional growth. </w:t>
            </w:r>
          </w:p>
          <w:p w:rsidR="00842AD2" w:rsidRPr="001E1694" w:rsidRDefault="00842AD2" w:rsidP="002B4DAC">
            <w:pPr>
              <w:rPr>
                <w:rFonts w:asciiTheme="minorHAnsi" w:hAnsiTheme="minorHAnsi" w:cstheme="minorHAnsi"/>
                <w:sz w:val="14"/>
                <w:szCs w:val="18"/>
              </w:rPr>
            </w:pPr>
          </w:p>
        </w:tc>
        <w:tc>
          <w:tcPr>
            <w:tcW w:w="2250" w:type="dxa"/>
          </w:tcPr>
          <w:p w:rsidR="00842AD2" w:rsidRPr="001E1694" w:rsidRDefault="00842AD2" w:rsidP="002B4DAC">
            <w:pPr>
              <w:rPr>
                <w:rFonts w:asciiTheme="minorHAnsi" w:hAnsiTheme="minorHAnsi" w:cstheme="minorHAnsi"/>
                <w:sz w:val="14"/>
                <w:szCs w:val="18"/>
              </w:rPr>
            </w:pPr>
            <w:r w:rsidRPr="001E1694">
              <w:rPr>
                <w:rFonts w:asciiTheme="minorHAnsi" w:hAnsiTheme="minorHAnsi" w:cstheme="minorHAnsi"/>
                <w:sz w:val="14"/>
                <w:szCs w:val="18"/>
              </w:rPr>
              <w:t xml:space="preserve">The educational specialist </w:t>
            </w:r>
            <w:r w:rsidRPr="001E1694">
              <w:rPr>
                <w:rFonts w:asciiTheme="minorHAnsi" w:hAnsiTheme="minorHAnsi" w:cstheme="minorHAnsi"/>
                <w:i/>
                <w:iCs/>
                <w:sz w:val="14"/>
                <w:szCs w:val="18"/>
              </w:rPr>
              <w:t xml:space="preserve">inconsistently </w:t>
            </w:r>
            <w:r w:rsidRPr="001E1694">
              <w:rPr>
                <w:rFonts w:asciiTheme="minorHAnsi" w:hAnsiTheme="minorHAnsi" w:cstheme="minorHAnsi"/>
                <w:sz w:val="14"/>
                <w:szCs w:val="18"/>
              </w:rPr>
              <w:t>demonstrates commitment to professional ethics, professional expertise, and participation in professional growth opportunities.</w:t>
            </w:r>
          </w:p>
        </w:tc>
        <w:tc>
          <w:tcPr>
            <w:tcW w:w="2358" w:type="dxa"/>
          </w:tcPr>
          <w:p w:rsidR="00842AD2" w:rsidRPr="001E1694" w:rsidRDefault="00842AD2" w:rsidP="002B4DAC">
            <w:pPr>
              <w:rPr>
                <w:rFonts w:asciiTheme="minorHAnsi" w:hAnsiTheme="minorHAnsi" w:cstheme="minorHAnsi"/>
                <w:sz w:val="14"/>
                <w:szCs w:val="18"/>
              </w:rPr>
            </w:pPr>
            <w:r w:rsidRPr="001E1694">
              <w:rPr>
                <w:rFonts w:asciiTheme="minorHAnsi" w:hAnsiTheme="minorHAnsi" w:cstheme="minorHAnsi"/>
                <w:sz w:val="14"/>
                <w:szCs w:val="18"/>
              </w:rPr>
              <w:t xml:space="preserve">The educational specialist shows a disregard toward professional ethics and/or the school’s mission, is reluctant to support others, and/or </w:t>
            </w:r>
            <w:r w:rsidRPr="001E1694">
              <w:rPr>
                <w:rFonts w:asciiTheme="minorHAnsi" w:hAnsiTheme="minorHAnsi" w:cstheme="minorHAnsi"/>
                <w:i/>
                <w:iCs/>
                <w:sz w:val="14"/>
                <w:szCs w:val="18"/>
              </w:rPr>
              <w:t xml:space="preserve">rarely </w:t>
            </w:r>
            <w:r w:rsidRPr="001E1694">
              <w:rPr>
                <w:rFonts w:asciiTheme="minorHAnsi" w:hAnsiTheme="minorHAnsi" w:cstheme="minorHAnsi"/>
                <w:sz w:val="14"/>
                <w:szCs w:val="18"/>
              </w:rPr>
              <w:t>takes advantage of professional growth opportunities.</w:t>
            </w:r>
          </w:p>
        </w:tc>
      </w:tr>
      <w:tr w:rsidR="00842AD2" w:rsidRPr="00780B08" w:rsidTr="002B4DAC">
        <w:tblPrEx>
          <w:tblLook w:val="01E0" w:firstRow="1" w:lastRow="1" w:firstColumn="1" w:lastColumn="1" w:noHBand="0" w:noVBand="0"/>
        </w:tblPrEx>
        <w:trPr>
          <w:trHeight w:val="377"/>
        </w:trPr>
        <w:tc>
          <w:tcPr>
            <w:tcW w:w="376" w:type="dxa"/>
          </w:tcPr>
          <w:p w:rsidR="00842AD2" w:rsidRPr="00780B08" w:rsidRDefault="00842AD2" w:rsidP="002B4DAC">
            <w:pPr>
              <w:jc w:val="center"/>
              <w:rPr>
                <w:rFonts w:asciiTheme="minorHAnsi" w:hAnsiTheme="minorHAnsi" w:cstheme="minorHAnsi"/>
                <w:sz w:val="18"/>
                <w:szCs w:val="18"/>
              </w:rPr>
            </w:pPr>
          </w:p>
        </w:tc>
        <w:tc>
          <w:tcPr>
            <w:tcW w:w="2340" w:type="dxa"/>
          </w:tcPr>
          <w:p w:rsidR="00842AD2" w:rsidRPr="00780B08" w:rsidRDefault="00EB2061" w:rsidP="002B4DAC">
            <w:pPr>
              <w:jc w:val="center"/>
              <w:rPr>
                <w:rFonts w:asciiTheme="minorHAnsi" w:hAnsiTheme="minorHAnsi" w:cstheme="minorHAnsi"/>
                <w:i/>
                <w:iCs/>
                <w:sz w:val="18"/>
                <w:szCs w:val="18"/>
              </w:rPr>
            </w:pPr>
            <w:sdt>
              <w:sdtPr>
                <w:rPr>
                  <w:rFonts w:asciiTheme="minorHAnsi" w:hAnsiTheme="minorHAnsi" w:cstheme="minorHAnsi"/>
                  <w:bCs/>
                  <w:sz w:val="18"/>
                  <w:szCs w:val="18"/>
                </w:rPr>
                <w:id w:val="1883436145"/>
                <w14:checkbox>
                  <w14:checked w14:val="0"/>
                  <w14:checkedState w14:val="2612" w14:font="MS Gothic"/>
                  <w14:uncheckedState w14:val="2610" w14:font="MS Gothic"/>
                </w14:checkbox>
              </w:sdtPr>
              <w:sdtEndPr/>
              <w:sdtContent>
                <w:r w:rsidR="00842AD2">
                  <w:rPr>
                    <w:rFonts w:ascii="MS Gothic" w:eastAsia="MS Gothic" w:hAnsi="MS Gothic" w:cstheme="minorHAnsi" w:hint="eastAsia"/>
                    <w:bCs/>
                    <w:sz w:val="18"/>
                    <w:szCs w:val="18"/>
                  </w:rPr>
                  <w:t>☐</w:t>
                </w:r>
              </w:sdtContent>
            </w:sdt>
          </w:p>
        </w:tc>
        <w:tc>
          <w:tcPr>
            <w:tcW w:w="2250" w:type="dxa"/>
          </w:tcPr>
          <w:p w:rsidR="00842AD2" w:rsidRPr="00780B08" w:rsidRDefault="00EB2061" w:rsidP="002B4DAC">
            <w:pPr>
              <w:jc w:val="center"/>
              <w:rPr>
                <w:rFonts w:asciiTheme="minorHAnsi" w:hAnsiTheme="minorHAnsi" w:cstheme="minorHAnsi"/>
                <w:bCs/>
                <w:sz w:val="18"/>
                <w:szCs w:val="18"/>
              </w:rPr>
            </w:pPr>
            <w:sdt>
              <w:sdtPr>
                <w:rPr>
                  <w:rFonts w:asciiTheme="minorHAnsi" w:hAnsiTheme="minorHAnsi" w:cstheme="minorHAnsi"/>
                  <w:bCs/>
                  <w:sz w:val="18"/>
                  <w:szCs w:val="18"/>
                </w:rPr>
                <w:id w:val="-1037969305"/>
                <w14:checkbox>
                  <w14:checked w14:val="0"/>
                  <w14:checkedState w14:val="2612" w14:font="MS Gothic"/>
                  <w14:uncheckedState w14:val="2610" w14:font="MS Gothic"/>
                </w14:checkbox>
              </w:sdtPr>
              <w:sdtEndPr/>
              <w:sdtContent>
                <w:r w:rsidR="00842AD2">
                  <w:rPr>
                    <w:rFonts w:ascii="MS Gothic" w:eastAsia="MS Gothic" w:hAnsi="MS Gothic" w:cstheme="minorHAnsi" w:hint="eastAsia"/>
                    <w:bCs/>
                    <w:sz w:val="18"/>
                    <w:szCs w:val="18"/>
                  </w:rPr>
                  <w:t>☐</w:t>
                </w:r>
              </w:sdtContent>
            </w:sdt>
          </w:p>
        </w:tc>
        <w:tc>
          <w:tcPr>
            <w:tcW w:w="2250" w:type="dxa"/>
          </w:tcPr>
          <w:p w:rsidR="00842AD2" w:rsidRPr="00780B08" w:rsidRDefault="00EB2061" w:rsidP="002B4DAC">
            <w:pPr>
              <w:jc w:val="center"/>
              <w:rPr>
                <w:rFonts w:asciiTheme="minorHAnsi" w:hAnsiTheme="minorHAnsi" w:cstheme="minorHAnsi"/>
                <w:sz w:val="18"/>
                <w:szCs w:val="18"/>
              </w:rPr>
            </w:pPr>
            <w:sdt>
              <w:sdtPr>
                <w:rPr>
                  <w:rFonts w:asciiTheme="minorHAnsi" w:hAnsiTheme="minorHAnsi" w:cstheme="minorHAnsi"/>
                  <w:bCs/>
                  <w:sz w:val="18"/>
                  <w:szCs w:val="18"/>
                </w:rPr>
                <w:id w:val="-141436412"/>
                <w14:checkbox>
                  <w14:checked w14:val="0"/>
                  <w14:checkedState w14:val="2612" w14:font="MS Gothic"/>
                  <w14:uncheckedState w14:val="2610" w14:font="MS Gothic"/>
                </w14:checkbox>
              </w:sdtPr>
              <w:sdtEndPr/>
              <w:sdtContent>
                <w:r w:rsidR="00842AD2">
                  <w:rPr>
                    <w:rFonts w:ascii="MS Gothic" w:eastAsia="MS Gothic" w:hAnsi="MS Gothic" w:cstheme="minorHAnsi" w:hint="eastAsia"/>
                    <w:bCs/>
                    <w:sz w:val="18"/>
                    <w:szCs w:val="18"/>
                  </w:rPr>
                  <w:t>☐</w:t>
                </w:r>
              </w:sdtContent>
            </w:sdt>
          </w:p>
        </w:tc>
        <w:tc>
          <w:tcPr>
            <w:tcW w:w="2358" w:type="dxa"/>
          </w:tcPr>
          <w:p w:rsidR="00842AD2" w:rsidRPr="00780B08" w:rsidRDefault="00EB2061" w:rsidP="002B4DAC">
            <w:pPr>
              <w:jc w:val="center"/>
              <w:rPr>
                <w:rFonts w:asciiTheme="minorHAnsi" w:hAnsiTheme="minorHAnsi" w:cstheme="minorHAnsi"/>
                <w:sz w:val="18"/>
                <w:szCs w:val="18"/>
              </w:rPr>
            </w:pPr>
            <w:sdt>
              <w:sdtPr>
                <w:rPr>
                  <w:rFonts w:asciiTheme="minorHAnsi" w:hAnsiTheme="minorHAnsi" w:cstheme="minorHAnsi"/>
                  <w:bCs/>
                  <w:sz w:val="18"/>
                  <w:szCs w:val="18"/>
                </w:rPr>
                <w:id w:val="-220530471"/>
                <w14:checkbox>
                  <w14:checked w14:val="0"/>
                  <w14:checkedState w14:val="2612" w14:font="MS Gothic"/>
                  <w14:uncheckedState w14:val="2610" w14:font="MS Gothic"/>
                </w14:checkbox>
              </w:sdtPr>
              <w:sdtEndPr/>
              <w:sdtContent>
                <w:r w:rsidR="00842AD2">
                  <w:rPr>
                    <w:rFonts w:ascii="MS Gothic" w:eastAsia="MS Gothic" w:hAnsi="MS Gothic" w:cstheme="minorHAnsi" w:hint="eastAsia"/>
                    <w:bCs/>
                    <w:sz w:val="18"/>
                    <w:szCs w:val="18"/>
                  </w:rPr>
                  <w:t>☐</w:t>
                </w:r>
              </w:sdtContent>
            </w:sdt>
            <w:r w:rsidR="00842AD2" w:rsidRPr="00780B08">
              <w:rPr>
                <w:rFonts w:asciiTheme="minorHAnsi" w:hAnsiTheme="minorHAnsi" w:cstheme="minorHAnsi"/>
                <w:sz w:val="18"/>
                <w:szCs w:val="18"/>
              </w:rPr>
              <w:t xml:space="preserve"> </w:t>
            </w:r>
          </w:p>
        </w:tc>
      </w:tr>
      <w:tr w:rsidR="00842AD2" w:rsidRPr="00780B08" w:rsidTr="002B4DAC">
        <w:tblPrEx>
          <w:tblLook w:val="01E0" w:firstRow="1" w:lastRow="1" w:firstColumn="1" w:lastColumn="1" w:noHBand="0" w:noVBand="0"/>
        </w:tblPrEx>
        <w:trPr>
          <w:trHeight w:val="377"/>
        </w:trPr>
        <w:tc>
          <w:tcPr>
            <w:tcW w:w="9574" w:type="dxa"/>
            <w:gridSpan w:val="5"/>
          </w:tcPr>
          <w:p w:rsidR="00842AD2" w:rsidRPr="00780B08" w:rsidRDefault="005D4F17" w:rsidP="002B4DAC">
            <w:pPr>
              <w:rPr>
                <w:rFonts w:asciiTheme="minorHAnsi" w:hAnsiTheme="minorHAnsi" w:cstheme="minorHAnsi"/>
                <w:sz w:val="18"/>
                <w:szCs w:val="18"/>
              </w:rPr>
            </w:pPr>
            <w:r>
              <w:rPr>
                <w:rFonts w:asciiTheme="minorHAnsi" w:hAnsiTheme="minorHAnsi" w:cstheme="minorHAnsi"/>
                <w:i/>
                <w:iCs/>
                <w:sz w:val="18"/>
                <w:szCs w:val="18"/>
              </w:rPr>
              <w:t>Comments:</w:t>
            </w:r>
          </w:p>
        </w:tc>
      </w:tr>
    </w:tbl>
    <w:p w:rsidR="00842AD2" w:rsidRPr="009C5330" w:rsidRDefault="00842AD2" w:rsidP="00842AD2">
      <w:pPr>
        <w:rPr>
          <w:rFonts w:asciiTheme="minorHAnsi" w:hAnsiTheme="minorHAnsi" w:cstheme="minorHAnsi"/>
          <w:bCs/>
        </w:rPr>
      </w:pPr>
    </w:p>
    <w:p w:rsidR="00842AD2" w:rsidRPr="009C5330" w:rsidRDefault="00842AD2" w:rsidP="00842AD2">
      <w:pPr>
        <w:rPr>
          <w:rFonts w:asciiTheme="minorHAnsi" w:hAnsiTheme="minorHAnsi" w:cstheme="minorHAnsi"/>
          <w:bCs/>
        </w:rPr>
      </w:pPr>
      <w:r w:rsidRPr="009C5330">
        <w:rPr>
          <w:rFonts w:asciiTheme="minorHAnsi" w:hAnsiTheme="minorHAnsi" w:cstheme="minorHAnsi"/>
          <w:bCs/>
        </w:rPr>
        <w:t>Performance Standard 7: Student Academic Progress/Learner or Program Progress</w:t>
      </w:r>
    </w:p>
    <w:tbl>
      <w:tblPr>
        <w:tblW w:w="95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6"/>
        <w:gridCol w:w="2250"/>
        <w:gridCol w:w="2340"/>
        <w:gridCol w:w="9"/>
        <w:gridCol w:w="2331"/>
        <w:gridCol w:w="2268"/>
      </w:tblGrid>
      <w:tr w:rsidR="00842AD2" w:rsidRPr="00780B08" w:rsidTr="002B4DAC">
        <w:tc>
          <w:tcPr>
            <w:tcW w:w="376" w:type="dxa"/>
            <w:shd w:val="clear" w:color="auto" w:fill="595959"/>
          </w:tcPr>
          <w:p w:rsidR="00842AD2" w:rsidRPr="00780B08" w:rsidRDefault="00842AD2" w:rsidP="002B4DAC">
            <w:pPr>
              <w:pStyle w:val="Body"/>
              <w:jc w:val="center"/>
              <w:rPr>
                <w:rFonts w:asciiTheme="minorHAnsi" w:hAnsiTheme="minorHAnsi" w:cstheme="minorHAnsi"/>
                <w:bCs/>
                <w:color w:val="FFFFFF"/>
                <w:sz w:val="18"/>
                <w:szCs w:val="18"/>
              </w:rPr>
            </w:pPr>
          </w:p>
        </w:tc>
        <w:tc>
          <w:tcPr>
            <w:tcW w:w="2250" w:type="dxa"/>
            <w:shd w:val="clear" w:color="auto" w:fill="595959"/>
            <w:vAlign w:val="center"/>
          </w:tcPr>
          <w:p w:rsidR="00842AD2" w:rsidRPr="00780B08" w:rsidRDefault="00842AD2" w:rsidP="002B4DAC">
            <w:pPr>
              <w:pStyle w:val="Body"/>
              <w:jc w:val="center"/>
              <w:rPr>
                <w:rFonts w:asciiTheme="minorHAnsi" w:hAnsiTheme="minorHAnsi" w:cstheme="minorHAnsi"/>
                <w:bCs/>
                <w:color w:val="FFFFFF"/>
                <w:sz w:val="18"/>
                <w:szCs w:val="18"/>
              </w:rPr>
            </w:pPr>
            <w:r w:rsidRPr="00780B08">
              <w:rPr>
                <w:rFonts w:asciiTheme="minorHAnsi" w:hAnsiTheme="minorHAnsi" w:cstheme="minorHAnsi"/>
                <w:bCs/>
                <w:color w:val="FFFFFF"/>
                <w:sz w:val="18"/>
                <w:szCs w:val="18"/>
              </w:rPr>
              <w:t>Highly Effective</w:t>
            </w:r>
          </w:p>
          <w:p w:rsidR="00842AD2" w:rsidRPr="00780B08" w:rsidRDefault="00842AD2" w:rsidP="002B4DAC">
            <w:pPr>
              <w:jc w:val="center"/>
              <w:rPr>
                <w:rFonts w:asciiTheme="minorHAnsi" w:hAnsiTheme="minorHAnsi" w:cstheme="minorHAnsi"/>
                <w:color w:val="FFFFFF"/>
                <w:sz w:val="18"/>
                <w:szCs w:val="18"/>
              </w:rPr>
            </w:pPr>
            <w:r w:rsidRPr="00780B08">
              <w:rPr>
                <w:rFonts w:asciiTheme="minorHAnsi" w:hAnsiTheme="minorHAnsi" w:cstheme="minorHAnsi"/>
                <w:i/>
                <w:iCs/>
                <w:color w:val="FFFFFF"/>
                <w:sz w:val="18"/>
                <w:szCs w:val="18"/>
              </w:rPr>
              <w:t>In addition to meeting the standard…</w:t>
            </w:r>
          </w:p>
        </w:tc>
        <w:tc>
          <w:tcPr>
            <w:tcW w:w="2349" w:type="dxa"/>
            <w:gridSpan w:val="2"/>
            <w:shd w:val="clear" w:color="auto" w:fill="595959"/>
            <w:vAlign w:val="center"/>
          </w:tcPr>
          <w:p w:rsidR="00842AD2" w:rsidRPr="00780B08" w:rsidRDefault="00842AD2" w:rsidP="002B4DAC">
            <w:pPr>
              <w:pStyle w:val="Body"/>
              <w:jc w:val="center"/>
              <w:rPr>
                <w:rFonts w:asciiTheme="minorHAnsi" w:hAnsiTheme="minorHAnsi" w:cstheme="minorHAnsi"/>
                <w:bCs/>
                <w:color w:val="FFFFFF"/>
                <w:sz w:val="18"/>
                <w:szCs w:val="18"/>
              </w:rPr>
            </w:pPr>
            <w:r w:rsidRPr="00780B08">
              <w:rPr>
                <w:rFonts w:asciiTheme="minorHAnsi" w:hAnsiTheme="minorHAnsi" w:cstheme="minorHAnsi"/>
                <w:bCs/>
                <w:color w:val="FFFFFF"/>
                <w:sz w:val="18"/>
                <w:szCs w:val="18"/>
              </w:rPr>
              <w:t>Effective</w:t>
            </w:r>
          </w:p>
          <w:p w:rsidR="00842AD2" w:rsidRPr="00780B08" w:rsidRDefault="00842AD2" w:rsidP="002B4DAC">
            <w:pPr>
              <w:jc w:val="center"/>
              <w:rPr>
                <w:rFonts w:asciiTheme="minorHAnsi" w:hAnsiTheme="minorHAnsi" w:cstheme="minorHAnsi"/>
                <w:color w:val="FFFFFF"/>
                <w:sz w:val="18"/>
                <w:szCs w:val="18"/>
              </w:rPr>
            </w:pPr>
            <w:r w:rsidRPr="00780B08">
              <w:rPr>
                <w:rFonts w:asciiTheme="minorHAnsi" w:hAnsiTheme="minorHAnsi" w:cstheme="minorHAnsi"/>
                <w:i/>
                <w:iCs/>
                <w:color w:val="FFFFFF"/>
                <w:sz w:val="18"/>
                <w:szCs w:val="18"/>
              </w:rPr>
              <w:t>Effective is the expected level of performance.</w:t>
            </w:r>
          </w:p>
        </w:tc>
        <w:tc>
          <w:tcPr>
            <w:tcW w:w="2331" w:type="dxa"/>
            <w:shd w:val="clear" w:color="auto" w:fill="595959"/>
            <w:vAlign w:val="center"/>
          </w:tcPr>
          <w:p w:rsidR="00842AD2" w:rsidRPr="00780B08" w:rsidRDefault="00842AD2" w:rsidP="002B4DAC">
            <w:pPr>
              <w:jc w:val="center"/>
              <w:rPr>
                <w:rFonts w:asciiTheme="minorHAnsi" w:hAnsiTheme="minorHAnsi" w:cstheme="minorHAnsi"/>
                <w:bCs/>
                <w:color w:val="FFFFFF"/>
                <w:sz w:val="18"/>
                <w:szCs w:val="18"/>
              </w:rPr>
            </w:pPr>
            <w:r w:rsidRPr="00780B08">
              <w:rPr>
                <w:rFonts w:asciiTheme="minorHAnsi" w:hAnsiTheme="minorHAnsi" w:cstheme="minorHAnsi"/>
                <w:bCs/>
                <w:color w:val="FFFFFF"/>
                <w:sz w:val="18"/>
                <w:szCs w:val="18"/>
              </w:rPr>
              <w:t>Developing or Needs Improvement</w:t>
            </w:r>
          </w:p>
        </w:tc>
        <w:tc>
          <w:tcPr>
            <w:tcW w:w="2268" w:type="dxa"/>
            <w:shd w:val="clear" w:color="auto" w:fill="595959"/>
            <w:vAlign w:val="center"/>
          </w:tcPr>
          <w:p w:rsidR="00842AD2" w:rsidRPr="00780B08" w:rsidRDefault="00842AD2" w:rsidP="002B4DAC">
            <w:pPr>
              <w:jc w:val="center"/>
              <w:rPr>
                <w:rFonts w:asciiTheme="minorHAnsi" w:hAnsiTheme="minorHAnsi" w:cstheme="minorHAnsi"/>
                <w:bCs/>
                <w:color w:val="FFFFFF"/>
                <w:sz w:val="18"/>
                <w:szCs w:val="18"/>
              </w:rPr>
            </w:pPr>
            <w:r w:rsidRPr="00780B08">
              <w:rPr>
                <w:rFonts w:asciiTheme="minorHAnsi" w:hAnsiTheme="minorHAnsi" w:cstheme="minorHAnsi"/>
                <w:bCs/>
                <w:color w:val="FFFFFF"/>
                <w:sz w:val="18"/>
                <w:szCs w:val="18"/>
              </w:rPr>
              <w:t>Ineffective</w:t>
            </w:r>
          </w:p>
        </w:tc>
      </w:tr>
      <w:tr w:rsidR="00842AD2" w:rsidRPr="00780B08" w:rsidTr="002B4DAC">
        <w:tc>
          <w:tcPr>
            <w:tcW w:w="376" w:type="dxa"/>
            <w:textDirection w:val="btLr"/>
          </w:tcPr>
          <w:p w:rsidR="00842AD2" w:rsidRPr="00780B08" w:rsidRDefault="00842AD2" w:rsidP="002B4DAC">
            <w:pPr>
              <w:pStyle w:val="Body"/>
              <w:ind w:left="113" w:right="113"/>
              <w:jc w:val="center"/>
              <w:rPr>
                <w:rFonts w:asciiTheme="minorHAnsi" w:hAnsiTheme="minorHAnsi" w:cstheme="minorHAnsi"/>
                <w:sz w:val="18"/>
                <w:szCs w:val="18"/>
              </w:rPr>
            </w:pPr>
            <w:r w:rsidRPr="00780B08">
              <w:rPr>
                <w:rFonts w:asciiTheme="minorHAnsi" w:hAnsiTheme="minorHAnsi" w:cstheme="minorHAnsi"/>
                <w:sz w:val="18"/>
                <w:szCs w:val="18"/>
              </w:rPr>
              <w:t>Teacher</w:t>
            </w:r>
          </w:p>
        </w:tc>
        <w:tc>
          <w:tcPr>
            <w:tcW w:w="2250" w:type="dxa"/>
          </w:tcPr>
          <w:p w:rsidR="00842AD2" w:rsidRPr="001E1694" w:rsidRDefault="00842AD2" w:rsidP="002B4DAC">
            <w:pPr>
              <w:rPr>
                <w:rFonts w:asciiTheme="minorHAnsi" w:hAnsiTheme="minorHAnsi" w:cstheme="minorHAnsi"/>
                <w:sz w:val="14"/>
                <w:szCs w:val="18"/>
              </w:rPr>
            </w:pPr>
            <w:r w:rsidRPr="001E1694">
              <w:rPr>
                <w:rFonts w:asciiTheme="minorHAnsi" w:hAnsiTheme="minorHAnsi" w:cstheme="minorHAnsi"/>
                <w:sz w:val="14"/>
                <w:szCs w:val="18"/>
              </w:rPr>
              <w:t>In addition to meeting the standard, the work of the teacher results in a high level of student achievement with all populations of learners.</w:t>
            </w:r>
          </w:p>
          <w:p w:rsidR="00842AD2" w:rsidRPr="001E1694" w:rsidRDefault="00842AD2" w:rsidP="002B4DAC">
            <w:pPr>
              <w:rPr>
                <w:rFonts w:asciiTheme="minorHAnsi" w:hAnsiTheme="minorHAnsi" w:cstheme="minorHAnsi"/>
                <w:sz w:val="14"/>
                <w:szCs w:val="18"/>
              </w:rPr>
            </w:pPr>
          </w:p>
        </w:tc>
        <w:tc>
          <w:tcPr>
            <w:tcW w:w="2349" w:type="dxa"/>
            <w:gridSpan w:val="2"/>
            <w:shd w:val="clear" w:color="auto" w:fill="FFFFFF"/>
          </w:tcPr>
          <w:p w:rsidR="00842AD2" w:rsidRPr="001E1694" w:rsidRDefault="00842AD2" w:rsidP="002B4DAC">
            <w:pPr>
              <w:rPr>
                <w:rFonts w:asciiTheme="minorHAnsi" w:hAnsiTheme="minorHAnsi" w:cstheme="minorHAnsi"/>
                <w:sz w:val="14"/>
                <w:szCs w:val="18"/>
              </w:rPr>
            </w:pPr>
            <w:r w:rsidRPr="001E1694">
              <w:rPr>
                <w:rFonts w:asciiTheme="minorHAnsi" w:hAnsiTheme="minorHAnsi" w:cstheme="minorHAnsi"/>
                <w:sz w:val="14"/>
                <w:szCs w:val="18"/>
              </w:rPr>
              <w:t>The work of the teacher results in acceptable, measurable, and appropriate student academic progress.</w:t>
            </w:r>
          </w:p>
          <w:p w:rsidR="00842AD2" w:rsidRPr="001E1694" w:rsidRDefault="00842AD2" w:rsidP="002B4DAC">
            <w:pPr>
              <w:rPr>
                <w:rFonts w:asciiTheme="minorHAnsi" w:hAnsiTheme="minorHAnsi" w:cstheme="minorHAnsi"/>
                <w:sz w:val="14"/>
                <w:szCs w:val="18"/>
              </w:rPr>
            </w:pPr>
          </w:p>
        </w:tc>
        <w:tc>
          <w:tcPr>
            <w:tcW w:w="2331" w:type="dxa"/>
          </w:tcPr>
          <w:p w:rsidR="00842AD2" w:rsidRPr="001E1694" w:rsidRDefault="00842AD2" w:rsidP="002B4DAC">
            <w:pPr>
              <w:rPr>
                <w:rFonts w:asciiTheme="minorHAnsi" w:hAnsiTheme="minorHAnsi" w:cstheme="minorHAnsi"/>
                <w:sz w:val="14"/>
                <w:szCs w:val="18"/>
              </w:rPr>
            </w:pPr>
            <w:r w:rsidRPr="001E1694">
              <w:rPr>
                <w:rFonts w:asciiTheme="minorHAnsi" w:hAnsiTheme="minorHAnsi" w:cstheme="minorHAnsi"/>
                <w:sz w:val="14"/>
                <w:szCs w:val="18"/>
              </w:rPr>
              <w:t>The work of the teacher results in student academic progress that does not meet the established standard and/or is not achieved with all populations taught by the teacher.</w:t>
            </w:r>
          </w:p>
        </w:tc>
        <w:tc>
          <w:tcPr>
            <w:tcW w:w="2268" w:type="dxa"/>
          </w:tcPr>
          <w:p w:rsidR="00842AD2" w:rsidRPr="001E1694" w:rsidRDefault="00842AD2" w:rsidP="002B4DAC">
            <w:pPr>
              <w:rPr>
                <w:rFonts w:asciiTheme="minorHAnsi" w:hAnsiTheme="minorHAnsi" w:cstheme="minorHAnsi"/>
                <w:sz w:val="14"/>
                <w:szCs w:val="18"/>
              </w:rPr>
            </w:pPr>
            <w:r w:rsidRPr="001E1694">
              <w:rPr>
                <w:rFonts w:asciiTheme="minorHAnsi" w:hAnsiTheme="minorHAnsi" w:cstheme="minorHAnsi"/>
                <w:sz w:val="14"/>
                <w:szCs w:val="18"/>
              </w:rPr>
              <w:t>The work of the teacher does not achieve acceptable student academic progress.</w:t>
            </w:r>
          </w:p>
        </w:tc>
      </w:tr>
      <w:tr w:rsidR="00842AD2" w:rsidRPr="00780B08" w:rsidTr="002B4DAC">
        <w:tc>
          <w:tcPr>
            <w:tcW w:w="376" w:type="dxa"/>
            <w:textDirection w:val="btLr"/>
          </w:tcPr>
          <w:p w:rsidR="00842AD2" w:rsidRPr="00780B08" w:rsidRDefault="00842AD2" w:rsidP="002B4DAC">
            <w:pPr>
              <w:pStyle w:val="Body"/>
              <w:ind w:left="113" w:right="113"/>
              <w:jc w:val="center"/>
              <w:rPr>
                <w:rFonts w:asciiTheme="minorHAnsi" w:hAnsiTheme="minorHAnsi" w:cstheme="minorHAnsi"/>
                <w:sz w:val="18"/>
                <w:szCs w:val="18"/>
              </w:rPr>
            </w:pPr>
            <w:r w:rsidRPr="00780B08">
              <w:rPr>
                <w:rFonts w:asciiTheme="minorHAnsi" w:hAnsiTheme="minorHAnsi" w:cstheme="minorHAnsi"/>
                <w:sz w:val="18"/>
                <w:szCs w:val="18"/>
              </w:rPr>
              <w:t>Specialist</w:t>
            </w:r>
          </w:p>
        </w:tc>
        <w:tc>
          <w:tcPr>
            <w:tcW w:w="2250" w:type="dxa"/>
          </w:tcPr>
          <w:p w:rsidR="00842AD2" w:rsidRPr="001E1694" w:rsidRDefault="00842AD2" w:rsidP="002B4DAC">
            <w:pPr>
              <w:rPr>
                <w:rFonts w:asciiTheme="minorHAnsi" w:hAnsiTheme="minorHAnsi" w:cstheme="minorHAnsi"/>
                <w:sz w:val="14"/>
                <w:szCs w:val="18"/>
              </w:rPr>
            </w:pPr>
            <w:r w:rsidRPr="001E1694">
              <w:rPr>
                <w:rFonts w:asciiTheme="minorHAnsi" w:hAnsiTheme="minorHAnsi" w:cstheme="minorHAnsi"/>
                <w:sz w:val="14"/>
                <w:szCs w:val="18"/>
              </w:rPr>
              <w:t xml:space="preserve">The work of the educational specialist results in </w:t>
            </w:r>
            <w:r w:rsidRPr="001E1694">
              <w:rPr>
                <w:rFonts w:asciiTheme="minorHAnsi" w:hAnsiTheme="minorHAnsi" w:cstheme="minorHAnsi"/>
                <w:i/>
                <w:iCs/>
                <w:sz w:val="14"/>
                <w:szCs w:val="18"/>
              </w:rPr>
              <w:t>a high level</w:t>
            </w:r>
            <w:r w:rsidRPr="001E1694">
              <w:rPr>
                <w:rFonts w:asciiTheme="minorHAnsi" w:hAnsiTheme="minorHAnsi" w:cstheme="minorHAnsi"/>
                <w:sz w:val="14"/>
                <w:szCs w:val="18"/>
              </w:rPr>
              <w:t xml:space="preserve"> of learner progress with all populations and/or program progress.</w:t>
            </w:r>
          </w:p>
        </w:tc>
        <w:tc>
          <w:tcPr>
            <w:tcW w:w="2349" w:type="dxa"/>
            <w:gridSpan w:val="2"/>
            <w:shd w:val="clear" w:color="auto" w:fill="FFFFFF"/>
          </w:tcPr>
          <w:p w:rsidR="00842AD2" w:rsidRPr="001E1694" w:rsidRDefault="00842AD2" w:rsidP="002B4DAC">
            <w:pPr>
              <w:rPr>
                <w:rFonts w:asciiTheme="minorHAnsi" w:hAnsiTheme="minorHAnsi" w:cstheme="minorHAnsi"/>
                <w:sz w:val="14"/>
                <w:szCs w:val="18"/>
              </w:rPr>
            </w:pPr>
            <w:r w:rsidRPr="001E1694">
              <w:rPr>
                <w:rFonts w:asciiTheme="minorHAnsi" w:hAnsiTheme="minorHAnsi" w:cstheme="minorHAnsi"/>
                <w:sz w:val="14"/>
                <w:szCs w:val="18"/>
              </w:rPr>
              <w:t>The work of the educational specialist results in acceptable and measurable learner or program progress based on established standards, division goals, and/or school goals.</w:t>
            </w:r>
          </w:p>
        </w:tc>
        <w:tc>
          <w:tcPr>
            <w:tcW w:w="2331" w:type="dxa"/>
          </w:tcPr>
          <w:p w:rsidR="00842AD2" w:rsidRPr="001E1694" w:rsidRDefault="00842AD2" w:rsidP="002B4DAC">
            <w:pPr>
              <w:rPr>
                <w:rFonts w:asciiTheme="minorHAnsi" w:hAnsiTheme="minorHAnsi" w:cstheme="minorHAnsi"/>
                <w:sz w:val="14"/>
                <w:szCs w:val="18"/>
              </w:rPr>
            </w:pPr>
            <w:r w:rsidRPr="001E1694">
              <w:rPr>
                <w:rFonts w:asciiTheme="minorHAnsi" w:hAnsiTheme="minorHAnsi" w:cstheme="minorHAnsi"/>
                <w:sz w:val="14"/>
                <w:szCs w:val="18"/>
              </w:rPr>
              <w:t xml:space="preserve">The instructional efforts of the educational specialist result in </w:t>
            </w:r>
            <w:r w:rsidRPr="001E1694">
              <w:rPr>
                <w:rFonts w:asciiTheme="minorHAnsi" w:hAnsiTheme="minorHAnsi" w:cstheme="minorHAnsi"/>
                <w:i/>
                <w:iCs/>
                <w:sz w:val="14"/>
                <w:szCs w:val="18"/>
              </w:rPr>
              <w:t>inconsistent</w:t>
            </w:r>
            <w:r w:rsidRPr="001E1694">
              <w:rPr>
                <w:rFonts w:asciiTheme="minorHAnsi" w:hAnsiTheme="minorHAnsi" w:cstheme="minorHAnsi"/>
                <w:sz w:val="14"/>
                <w:szCs w:val="18"/>
              </w:rPr>
              <w:t xml:space="preserve"> learner/program progress; more progress is needed to meet established standards.</w:t>
            </w:r>
          </w:p>
        </w:tc>
        <w:tc>
          <w:tcPr>
            <w:tcW w:w="2268" w:type="dxa"/>
          </w:tcPr>
          <w:p w:rsidR="00842AD2" w:rsidRPr="001E1694" w:rsidRDefault="00842AD2" w:rsidP="002B4DAC">
            <w:pPr>
              <w:rPr>
                <w:rFonts w:asciiTheme="minorHAnsi" w:hAnsiTheme="minorHAnsi" w:cstheme="minorHAnsi"/>
                <w:sz w:val="14"/>
                <w:szCs w:val="18"/>
              </w:rPr>
            </w:pPr>
            <w:r w:rsidRPr="001E1694">
              <w:rPr>
                <w:rFonts w:asciiTheme="minorHAnsi" w:hAnsiTheme="minorHAnsi" w:cstheme="minorHAnsi"/>
                <w:sz w:val="14"/>
                <w:szCs w:val="18"/>
              </w:rPr>
              <w:t xml:space="preserve">The work of the educational specialist </w:t>
            </w:r>
            <w:r w:rsidRPr="001E1694">
              <w:rPr>
                <w:rFonts w:asciiTheme="minorHAnsi" w:hAnsiTheme="minorHAnsi" w:cstheme="minorHAnsi"/>
                <w:i/>
                <w:iCs/>
                <w:sz w:val="14"/>
                <w:szCs w:val="18"/>
              </w:rPr>
              <w:t>rarely</w:t>
            </w:r>
            <w:r w:rsidRPr="001E1694">
              <w:rPr>
                <w:rFonts w:asciiTheme="minorHAnsi" w:hAnsiTheme="minorHAnsi" w:cstheme="minorHAnsi"/>
                <w:sz w:val="14"/>
                <w:szCs w:val="18"/>
              </w:rPr>
              <w:t xml:space="preserve"> results in acceptable learner progress and/or program progress.</w:t>
            </w:r>
          </w:p>
        </w:tc>
      </w:tr>
      <w:tr w:rsidR="00842AD2" w:rsidRPr="00780B08" w:rsidTr="002B4DAC">
        <w:tblPrEx>
          <w:tblLook w:val="01E0" w:firstRow="1" w:lastRow="1" w:firstColumn="1" w:lastColumn="1" w:noHBand="0" w:noVBand="0"/>
        </w:tblPrEx>
        <w:trPr>
          <w:trHeight w:val="224"/>
        </w:trPr>
        <w:tc>
          <w:tcPr>
            <w:tcW w:w="376" w:type="dxa"/>
            <w:textDirection w:val="btLr"/>
          </w:tcPr>
          <w:p w:rsidR="00842AD2" w:rsidRPr="00780B08" w:rsidRDefault="00842AD2" w:rsidP="002B4DAC">
            <w:pPr>
              <w:pStyle w:val="Body"/>
              <w:ind w:left="113" w:right="113"/>
              <w:jc w:val="center"/>
              <w:rPr>
                <w:rFonts w:asciiTheme="minorHAnsi" w:hAnsiTheme="minorHAnsi" w:cstheme="minorHAnsi"/>
                <w:sz w:val="18"/>
                <w:szCs w:val="18"/>
              </w:rPr>
            </w:pPr>
          </w:p>
        </w:tc>
        <w:tc>
          <w:tcPr>
            <w:tcW w:w="2250" w:type="dxa"/>
          </w:tcPr>
          <w:p w:rsidR="00842AD2" w:rsidRPr="00780B08" w:rsidRDefault="00EB2061" w:rsidP="002B4DAC">
            <w:pPr>
              <w:jc w:val="center"/>
              <w:rPr>
                <w:rFonts w:asciiTheme="minorHAnsi" w:hAnsiTheme="minorHAnsi" w:cstheme="minorHAnsi"/>
                <w:i/>
                <w:iCs/>
                <w:sz w:val="18"/>
                <w:szCs w:val="18"/>
              </w:rPr>
            </w:pPr>
            <w:sdt>
              <w:sdtPr>
                <w:rPr>
                  <w:rFonts w:asciiTheme="minorHAnsi" w:hAnsiTheme="minorHAnsi" w:cstheme="minorHAnsi"/>
                  <w:bCs/>
                  <w:sz w:val="18"/>
                  <w:szCs w:val="18"/>
                </w:rPr>
                <w:id w:val="1269039038"/>
                <w14:checkbox>
                  <w14:checked w14:val="0"/>
                  <w14:checkedState w14:val="2612" w14:font="MS Gothic"/>
                  <w14:uncheckedState w14:val="2610" w14:font="MS Gothic"/>
                </w14:checkbox>
              </w:sdtPr>
              <w:sdtEndPr/>
              <w:sdtContent>
                <w:r w:rsidR="00842AD2">
                  <w:rPr>
                    <w:rFonts w:ascii="MS Gothic" w:eastAsia="MS Gothic" w:hAnsi="MS Gothic" w:cstheme="minorHAnsi" w:hint="eastAsia"/>
                    <w:bCs/>
                    <w:sz w:val="18"/>
                    <w:szCs w:val="18"/>
                  </w:rPr>
                  <w:t>☐</w:t>
                </w:r>
              </w:sdtContent>
            </w:sdt>
          </w:p>
        </w:tc>
        <w:tc>
          <w:tcPr>
            <w:tcW w:w="2340" w:type="dxa"/>
          </w:tcPr>
          <w:p w:rsidR="00842AD2" w:rsidRPr="00780B08" w:rsidRDefault="00EB2061" w:rsidP="002B4DAC">
            <w:pPr>
              <w:jc w:val="center"/>
              <w:rPr>
                <w:rFonts w:asciiTheme="minorHAnsi" w:hAnsiTheme="minorHAnsi" w:cstheme="minorHAnsi"/>
                <w:bCs/>
                <w:sz w:val="18"/>
                <w:szCs w:val="18"/>
              </w:rPr>
            </w:pPr>
            <w:sdt>
              <w:sdtPr>
                <w:rPr>
                  <w:rFonts w:asciiTheme="minorHAnsi" w:hAnsiTheme="minorHAnsi" w:cstheme="minorHAnsi"/>
                  <w:bCs/>
                  <w:sz w:val="18"/>
                  <w:szCs w:val="18"/>
                </w:rPr>
                <w:id w:val="1092971424"/>
                <w14:checkbox>
                  <w14:checked w14:val="0"/>
                  <w14:checkedState w14:val="2612" w14:font="MS Gothic"/>
                  <w14:uncheckedState w14:val="2610" w14:font="MS Gothic"/>
                </w14:checkbox>
              </w:sdtPr>
              <w:sdtEndPr/>
              <w:sdtContent>
                <w:r w:rsidR="00842AD2">
                  <w:rPr>
                    <w:rFonts w:ascii="MS Gothic" w:eastAsia="MS Gothic" w:hAnsi="MS Gothic" w:cstheme="minorHAnsi" w:hint="eastAsia"/>
                    <w:bCs/>
                    <w:sz w:val="18"/>
                    <w:szCs w:val="18"/>
                  </w:rPr>
                  <w:t>☐</w:t>
                </w:r>
              </w:sdtContent>
            </w:sdt>
          </w:p>
        </w:tc>
        <w:tc>
          <w:tcPr>
            <w:tcW w:w="2340" w:type="dxa"/>
            <w:gridSpan w:val="2"/>
          </w:tcPr>
          <w:p w:rsidR="00842AD2" w:rsidRPr="00780B08" w:rsidRDefault="00EB2061" w:rsidP="002B4DAC">
            <w:pPr>
              <w:jc w:val="center"/>
              <w:rPr>
                <w:rFonts w:asciiTheme="minorHAnsi" w:hAnsiTheme="minorHAnsi" w:cstheme="minorHAnsi"/>
                <w:sz w:val="18"/>
                <w:szCs w:val="18"/>
              </w:rPr>
            </w:pPr>
            <w:sdt>
              <w:sdtPr>
                <w:rPr>
                  <w:rFonts w:asciiTheme="minorHAnsi" w:hAnsiTheme="minorHAnsi" w:cstheme="minorHAnsi"/>
                  <w:bCs/>
                  <w:sz w:val="18"/>
                  <w:szCs w:val="18"/>
                </w:rPr>
                <w:id w:val="822243809"/>
                <w14:checkbox>
                  <w14:checked w14:val="0"/>
                  <w14:checkedState w14:val="2612" w14:font="MS Gothic"/>
                  <w14:uncheckedState w14:val="2610" w14:font="MS Gothic"/>
                </w14:checkbox>
              </w:sdtPr>
              <w:sdtEndPr/>
              <w:sdtContent>
                <w:r w:rsidR="00842AD2">
                  <w:rPr>
                    <w:rFonts w:ascii="MS Gothic" w:eastAsia="MS Gothic" w:hAnsi="MS Gothic" w:cstheme="minorHAnsi" w:hint="eastAsia"/>
                    <w:bCs/>
                    <w:sz w:val="18"/>
                    <w:szCs w:val="18"/>
                  </w:rPr>
                  <w:t>☐</w:t>
                </w:r>
              </w:sdtContent>
            </w:sdt>
          </w:p>
        </w:tc>
        <w:tc>
          <w:tcPr>
            <w:tcW w:w="2268" w:type="dxa"/>
          </w:tcPr>
          <w:p w:rsidR="00842AD2" w:rsidRPr="00780B08" w:rsidRDefault="00EB2061" w:rsidP="002B4DAC">
            <w:pPr>
              <w:jc w:val="center"/>
              <w:rPr>
                <w:rFonts w:asciiTheme="minorHAnsi" w:hAnsiTheme="minorHAnsi" w:cstheme="minorHAnsi"/>
                <w:sz w:val="18"/>
                <w:szCs w:val="18"/>
              </w:rPr>
            </w:pPr>
            <w:sdt>
              <w:sdtPr>
                <w:rPr>
                  <w:rFonts w:asciiTheme="minorHAnsi" w:hAnsiTheme="minorHAnsi" w:cstheme="minorHAnsi"/>
                  <w:bCs/>
                  <w:sz w:val="18"/>
                  <w:szCs w:val="18"/>
                </w:rPr>
                <w:id w:val="1379128543"/>
                <w14:checkbox>
                  <w14:checked w14:val="0"/>
                  <w14:checkedState w14:val="2612" w14:font="MS Gothic"/>
                  <w14:uncheckedState w14:val="2610" w14:font="MS Gothic"/>
                </w14:checkbox>
              </w:sdtPr>
              <w:sdtEndPr/>
              <w:sdtContent>
                <w:r w:rsidR="00842AD2">
                  <w:rPr>
                    <w:rFonts w:ascii="MS Gothic" w:eastAsia="MS Gothic" w:hAnsi="MS Gothic" w:cstheme="minorHAnsi" w:hint="eastAsia"/>
                    <w:bCs/>
                    <w:sz w:val="18"/>
                    <w:szCs w:val="18"/>
                  </w:rPr>
                  <w:t>☐</w:t>
                </w:r>
              </w:sdtContent>
            </w:sdt>
            <w:r w:rsidR="00842AD2" w:rsidRPr="00780B08">
              <w:rPr>
                <w:rFonts w:asciiTheme="minorHAnsi" w:hAnsiTheme="minorHAnsi" w:cstheme="minorHAnsi"/>
                <w:sz w:val="18"/>
                <w:szCs w:val="18"/>
              </w:rPr>
              <w:t xml:space="preserve"> </w:t>
            </w:r>
          </w:p>
        </w:tc>
      </w:tr>
      <w:tr w:rsidR="00842AD2" w:rsidRPr="00780B08" w:rsidTr="002B4DAC">
        <w:tblPrEx>
          <w:tblLook w:val="01E0" w:firstRow="1" w:lastRow="1" w:firstColumn="1" w:lastColumn="1" w:noHBand="0" w:noVBand="0"/>
        </w:tblPrEx>
        <w:trPr>
          <w:trHeight w:val="377"/>
        </w:trPr>
        <w:tc>
          <w:tcPr>
            <w:tcW w:w="9574" w:type="dxa"/>
            <w:gridSpan w:val="6"/>
          </w:tcPr>
          <w:p w:rsidR="00842AD2" w:rsidRPr="00780B08" w:rsidRDefault="005D4F17" w:rsidP="002B4DAC">
            <w:pPr>
              <w:rPr>
                <w:rFonts w:asciiTheme="minorHAnsi" w:hAnsiTheme="minorHAnsi" w:cstheme="minorHAnsi"/>
                <w:sz w:val="18"/>
                <w:szCs w:val="18"/>
              </w:rPr>
            </w:pPr>
            <w:r>
              <w:rPr>
                <w:rFonts w:asciiTheme="minorHAnsi" w:hAnsiTheme="minorHAnsi" w:cstheme="minorHAnsi"/>
                <w:i/>
                <w:iCs/>
                <w:sz w:val="18"/>
                <w:szCs w:val="18"/>
              </w:rPr>
              <w:t>Comments:</w:t>
            </w:r>
          </w:p>
        </w:tc>
      </w:tr>
    </w:tbl>
    <w:p w:rsidR="00842AD2" w:rsidRDefault="00842AD2" w:rsidP="00842AD2">
      <w:pPr>
        <w:rPr>
          <w:rFonts w:asciiTheme="minorHAnsi" w:hAnsiTheme="minorHAnsi" w:cstheme="minorHAnsi"/>
          <w:bCs/>
          <w:sz w:val="22"/>
          <w:szCs w:val="10"/>
        </w:rPr>
      </w:pPr>
    </w:p>
    <w:p w:rsidR="00842AD2" w:rsidRDefault="00842AD2" w:rsidP="00842AD2">
      <w:pPr>
        <w:rPr>
          <w:rFonts w:asciiTheme="minorHAnsi" w:hAnsiTheme="minorHAnsi" w:cstheme="minorHAnsi"/>
          <w:bCs/>
          <w:sz w:val="22"/>
          <w:szCs w:val="10"/>
        </w:rPr>
      </w:pPr>
      <w:r>
        <w:rPr>
          <w:rFonts w:asciiTheme="minorHAnsi" w:hAnsiTheme="minorHAnsi" w:cstheme="minorHAnsi"/>
          <w:bCs/>
          <w:sz w:val="22"/>
          <w:szCs w:val="10"/>
        </w:rPr>
        <w:br w:type="page"/>
      </w:r>
    </w:p>
    <w:p w:rsidR="00842AD2" w:rsidRPr="001E1694" w:rsidRDefault="00842AD2" w:rsidP="00842AD2">
      <w:pPr>
        <w:rPr>
          <w:rFonts w:asciiTheme="minorHAnsi" w:hAnsiTheme="minorHAnsi" w:cstheme="minorHAnsi"/>
          <w:bCs/>
          <w:sz w:val="22"/>
          <w:szCs w:val="10"/>
        </w:rPr>
      </w:pPr>
    </w:p>
    <w:p w:rsidR="00842AD2" w:rsidRPr="009C5330" w:rsidRDefault="00842AD2" w:rsidP="00842AD2">
      <w:pPr>
        <w:pBdr>
          <w:top w:val="single" w:sz="4" w:space="3" w:color="auto"/>
          <w:left w:val="single" w:sz="4" w:space="4" w:color="auto"/>
          <w:bottom w:val="single" w:sz="4" w:space="1" w:color="auto"/>
          <w:right w:val="single" w:sz="4" w:space="4" w:color="auto"/>
        </w:pBdr>
        <w:jc w:val="both"/>
        <w:rPr>
          <w:rFonts w:asciiTheme="minorHAnsi" w:hAnsiTheme="minorHAnsi" w:cstheme="minorHAnsi"/>
          <w:b/>
          <w:bCs/>
        </w:rPr>
      </w:pPr>
      <w:r w:rsidRPr="009C5330">
        <w:rPr>
          <w:rFonts w:asciiTheme="minorHAnsi" w:hAnsiTheme="minorHAnsi" w:cstheme="minorHAnsi"/>
          <w:b/>
          <w:bCs/>
        </w:rPr>
        <w:t>Overall Evaluation Summary</w:t>
      </w:r>
    </w:p>
    <w:p w:rsidR="00842AD2" w:rsidRPr="009C5330" w:rsidRDefault="00842AD2" w:rsidP="00842AD2">
      <w:pPr>
        <w:pStyle w:val="AlexBodyText"/>
        <w:pBdr>
          <w:top w:val="single" w:sz="4" w:space="3" w:color="auto"/>
          <w:left w:val="single" w:sz="4" w:space="4" w:color="auto"/>
          <w:bottom w:val="single" w:sz="4" w:space="1" w:color="auto"/>
          <w:right w:val="single" w:sz="4" w:space="4" w:color="auto"/>
        </w:pBdr>
        <w:spacing w:after="0" w:line="240" w:lineRule="auto"/>
        <w:ind w:right="0"/>
        <w:jc w:val="left"/>
        <w:rPr>
          <w:rFonts w:asciiTheme="minorHAnsi" w:hAnsiTheme="minorHAnsi" w:cstheme="minorHAnsi"/>
          <w:sz w:val="20"/>
          <w:szCs w:val="24"/>
        </w:rPr>
      </w:pPr>
      <w:r w:rsidRPr="009C5330">
        <w:rPr>
          <w:rFonts w:asciiTheme="minorHAnsi" w:hAnsiTheme="minorHAnsi" w:cstheme="minorHAnsi"/>
          <w:sz w:val="20"/>
          <w:szCs w:val="24"/>
        </w:rPr>
        <w:t>The overall summative rating will be determined to be “highly effective,” “effective,” “</w:t>
      </w:r>
      <w:r>
        <w:rPr>
          <w:rFonts w:asciiTheme="minorHAnsi" w:hAnsiTheme="minorHAnsi" w:cstheme="minorHAnsi"/>
          <w:sz w:val="20"/>
          <w:szCs w:val="24"/>
        </w:rPr>
        <w:t xml:space="preserve">Developing or </w:t>
      </w:r>
      <w:r w:rsidRPr="009C5330">
        <w:rPr>
          <w:rFonts w:asciiTheme="minorHAnsi" w:hAnsiTheme="minorHAnsi" w:cstheme="minorHAnsi"/>
          <w:sz w:val="20"/>
          <w:szCs w:val="24"/>
        </w:rPr>
        <w:t>needs improvement,” or “ineffective.”</w:t>
      </w:r>
    </w:p>
    <w:p w:rsidR="00842AD2" w:rsidRPr="009C5330" w:rsidRDefault="00842AD2" w:rsidP="00842AD2">
      <w:pPr>
        <w:pStyle w:val="AlexBodyText"/>
        <w:numPr>
          <w:ilvl w:val="0"/>
          <w:numId w:val="1"/>
        </w:numPr>
        <w:pBdr>
          <w:top w:val="single" w:sz="4" w:space="3" w:color="auto"/>
          <w:left w:val="single" w:sz="4" w:space="4" w:color="auto"/>
          <w:bottom w:val="single" w:sz="4" w:space="1" w:color="auto"/>
          <w:right w:val="single" w:sz="4" w:space="4" w:color="auto"/>
        </w:pBdr>
        <w:spacing w:after="0" w:line="240" w:lineRule="auto"/>
        <w:ind w:right="0"/>
        <w:jc w:val="left"/>
        <w:rPr>
          <w:rFonts w:asciiTheme="minorHAnsi" w:hAnsiTheme="minorHAnsi" w:cstheme="minorHAnsi"/>
          <w:sz w:val="20"/>
          <w:szCs w:val="24"/>
        </w:rPr>
      </w:pPr>
      <w:r w:rsidRPr="009C5330">
        <w:rPr>
          <w:rFonts w:asciiTheme="minorHAnsi" w:hAnsiTheme="minorHAnsi" w:cstheme="minorHAnsi"/>
          <w:sz w:val="20"/>
          <w:szCs w:val="24"/>
        </w:rPr>
        <w:t xml:space="preserve">If the teacher has an “ineffective” rating on one or more of the seven performance standards, the individual </w:t>
      </w:r>
      <w:r w:rsidRPr="009C5330">
        <w:rPr>
          <w:rFonts w:asciiTheme="minorHAnsi" w:hAnsiTheme="minorHAnsi" w:cstheme="minorHAnsi"/>
          <w:b/>
          <w:sz w:val="20"/>
          <w:szCs w:val="24"/>
        </w:rPr>
        <w:t>may</w:t>
      </w:r>
      <w:r w:rsidRPr="009C5330">
        <w:rPr>
          <w:rFonts w:asciiTheme="minorHAnsi" w:hAnsiTheme="minorHAnsi" w:cstheme="minorHAnsi"/>
          <w:sz w:val="20"/>
          <w:szCs w:val="24"/>
        </w:rPr>
        <w:t xml:space="preserve"> receive an overall performance rating of “ineffective.”</w:t>
      </w:r>
    </w:p>
    <w:p w:rsidR="00842AD2" w:rsidRPr="009C5330" w:rsidRDefault="00842AD2" w:rsidP="00842AD2">
      <w:pPr>
        <w:pStyle w:val="AlexBodyText"/>
        <w:numPr>
          <w:ilvl w:val="0"/>
          <w:numId w:val="1"/>
        </w:numPr>
        <w:pBdr>
          <w:top w:val="single" w:sz="4" w:space="3" w:color="auto"/>
          <w:left w:val="single" w:sz="4" w:space="4" w:color="auto"/>
          <w:bottom w:val="single" w:sz="4" w:space="1" w:color="auto"/>
          <w:right w:val="single" w:sz="4" w:space="4" w:color="auto"/>
        </w:pBdr>
        <w:spacing w:after="0" w:line="240" w:lineRule="auto"/>
        <w:ind w:right="0"/>
        <w:jc w:val="left"/>
        <w:rPr>
          <w:rFonts w:asciiTheme="minorHAnsi" w:hAnsiTheme="minorHAnsi" w:cstheme="minorHAnsi"/>
          <w:sz w:val="20"/>
          <w:szCs w:val="24"/>
        </w:rPr>
      </w:pPr>
      <w:r w:rsidRPr="009C5330">
        <w:rPr>
          <w:rFonts w:asciiTheme="minorHAnsi" w:hAnsiTheme="minorHAnsi" w:cstheme="minorHAnsi"/>
          <w:sz w:val="20"/>
          <w:szCs w:val="24"/>
        </w:rPr>
        <w:t>If the teacher has three or more “</w:t>
      </w:r>
      <w:r>
        <w:rPr>
          <w:rFonts w:asciiTheme="minorHAnsi" w:hAnsiTheme="minorHAnsi" w:cstheme="minorHAnsi"/>
          <w:sz w:val="20"/>
          <w:szCs w:val="24"/>
        </w:rPr>
        <w:t xml:space="preserve">Developing or </w:t>
      </w:r>
      <w:r w:rsidRPr="009C5330">
        <w:rPr>
          <w:rFonts w:asciiTheme="minorHAnsi" w:hAnsiTheme="minorHAnsi" w:cstheme="minorHAnsi"/>
          <w:sz w:val="20"/>
          <w:szCs w:val="24"/>
        </w:rPr>
        <w:t xml:space="preserve">needs improvement” ratings from among the seven performance standards, the individual </w:t>
      </w:r>
      <w:r w:rsidRPr="009C5330">
        <w:rPr>
          <w:rFonts w:asciiTheme="minorHAnsi" w:hAnsiTheme="minorHAnsi" w:cstheme="minorHAnsi"/>
          <w:b/>
          <w:sz w:val="20"/>
          <w:szCs w:val="24"/>
        </w:rPr>
        <w:t xml:space="preserve">  </w:t>
      </w:r>
      <w:r w:rsidRPr="009C5330">
        <w:rPr>
          <w:rFonts w:asciiTheme="minorHAnsi" w:hAnsiTheme="minorHAnsi" w:cstheme="minorHAnsi"/>
          <w:sz w:val="20"/>
          <w:szCs w:val="24"/>
        </w:rPr>
        <w:t xml:space="preserve"> be rated as “ineffective.”</w:t>
      </w:r>
    </w:p>
    <w:p w:rsidR="00842AD2" w:rsidRPr="009C5330" w:rsidRDefault="00842AD2" w:rsidP="00842AD2">
      <w:pPr>
        <w:pBdr>
          <w:top w:val="single" w:sz="4" w:space="3" w:color="auto"/>
          <w:left w:val="single" w:sz="4" w:space="4" w:color="auto"/>
          <w:bottom w:val="single" w:sz="4" w:space="1" w:color="auto"/>
          <w:right w:val="single" w:sz="4" w:space="4" w:color="auto"/>
        </w:pBdr>
        <w:jc w:val="both"/>
        <w:rPr>
          <w:rFonts w:asciiTheme="minorHAnsi" w:hAnsiTheme="minorHAnsi" w:cstheme="minorHAnsi"/>
          <w:b/>
          <w:bCs/>
        </w:rPr>
      </w:pPr>
    </w:p>
    <w:tbl>
      <w:tblPr>
        <w:tblStyle w:val="TableGrid1"/>
        <w:tblW w:w="0" w:type="auto"/>
        <w:tblInd w:w="18" w:type="dxa"/>
        <w:tblLook w:val="04A0" w:firstRow="1" w:lastRow="0" w:firstColumn="1" w:lastColumn="0" w:noHBand="0" w:noVBand="1"/>
      </w:tblPr>
      <w:tblGrid>
        <w:gridCol w:w="2385"/>
        <w:gridCol w:w="2385"/>
        <w:gridCol w:w="2385"/>
        <w:gridCol w:w="2385"/>
      </w:tblGrid>
      <w:tr w:rsidR="00842AD2" w:rsidRPr="009C5330" w:rsidTr="002B4DAC">
        <w:trPr>
          <w:trHeight w:val="629"/>
        </w:trPr>
        <w:tc>
          <w:tcPr>
            <w:tcW w:w="2385" w:type="dxa"/>
          </w:tcPr>
          <w:p w:rsidR="00842AD2" w:rsidRPr="009C5330" w:rsidRDefault="00EB2061" w:rsidP="002B4DAC">
            <w:pPr>
              <w:rPr>
                <w:rFonts w:asciiTheme="minorHAnsi" w:hAnsiTheme="minorHAnsi" w:cstheme="minorHAnsi"/>
              </w:rPr>
            </w:pPr>
            <w:sdt>
              <w:sdtPr>
                <w:rPr>
                  <w:rFonts w:asciiTheme="minorHAnsi" w:hAnsiTheme="minorHAnsi" w:cstheme="minorHAnsi"/>
                </w:rPr>
                <w:id w:val="1634679445"/>
                <w14:checkbox>
                  <w14:checked w14:val="0"/>
                  <w14:checkedState w14:val="2612" w14:font="MS Gothic"/>
                  <w14:uncheckedState w14:val="2610" w14:font="MS Gothic"/>
                </w14:checkbox>
              </w:sdtPr>
              <w:sdtEndPr/>
              <w:sdtContent>
                <w:r w:rsidR="00842AD2">
                  <w:rPr>
                    <w:rFonts w:ascii="MS Gothic" w:eastAsia="MS Gothic" w:hAnsi="MS Gothic" w:cstheme="minorHAnsi" w:hint="eastAsia"/>
                  </w:rPr>
                  <w:t>☐</w:t>
                </w:r>
              </w:sdtContent>
            </w:sdt>
            <w:r w:rsidR="00842AD2" w:rsidRPr="009C5330">
              <w:rPr>
                <w:rFonts w:asciiTheme="minorHAnsi" w:hAnsiTheme="minorHAnsi" w:cstheme="minorHAnsi"/>
              </w:rPr>
              <w:t>Highly Effective</w:t>
            </w:r>
          </w:p>
        </w:tc>
        <w:tc>
          <w:tcPr>
            <w:tcW w:w="2385" w:type="dxa"/>
          </w:tcPr>
          <w:p w:rsidR="00842AD2" w:rsidRPr="009C5330" w:rsidRDefault="00EB2061" w:rsidP="002B4DAC">
            <w:pPr>
              <w:rPr>
                <w:rFonts w:asciiTheme="minorHAnsi" w:hAnsiTheme="minorHAnsi" w:cstheme="minorHAnsi"/>
              </w:rPr>
            </w:pPr>
            <w:sdt>
              <w:sdtPr>
                <w:rPr>
                  <w:rFonts w:asciiTheme="minorHAnsi" w:hAnsiTheme="minorHAnsi" w:cstheme="minorHAnsi"/>
                </w:rPr>
                <w:id w:val="893309379"/>
                <w14:checkbox>
                  <w14:checked w14:val="0"/>
                  <w14:checkedState w14:val="2612" w14:font="MS Gothic"/>
                  <w14:uncheckedState w14:val="2610" w14:font="MS Gothic"/>
                </w14:checkbox>
              </w:sdtPr>
              <w:sdtEndPr/>
              <w:sdtContent>
                <w:r w:rsidR="00842AD2">
                  <w:rPr>
                    <w:rFonts w:ascii="MS Gothic" w:eastAsia="MS Gothic" w:hAnsi="MS Gothic" w:cstheme="minorHAnsi" w:hint="eastAsia"/>
                  </w:rPr>
                  <w:t>☐</w:t>
                </w:r>
              </w:sdtContent>
            </w:sdt>
            <w:r w:rsidR="00842AD2" w:rsidRPr="009C5330">
              <w:rPr>
                <w:rFonts w:asciiTheme="minorHAnsi" w:hAnsiTheme="minorHAnsi" w:cstheme="minorHAnsi"/>
              </w:rPr>
              <w:t>Effective</w:t>
            </w:r>
          </w:p>
        </w:tc>
        <w:tc>
          <w:tcPr>
            <w:tcW w:w="2385" w:type="dxa"/>
            <w:shd w:val="clear" w:color="auto" w:fill="auto"/>
          </w:tcPr>
          <w:p w:rsidR="00842AD2" w:rsidRPr="009C5330" w:rsidRDefault="00EB2061" w:rsidP="002B4DAC">
            <w:pPr>
              <w:rPr>
                <w:rFonts w:asciiTheme="minorHAnsi" w:hAnsiTheme="minorHAnsi" w:cstheme="minorHAnsi"/>
              </w:rPr>
            </w:pPr>
            <w:sdt>
              <w:sdtPr>
                <w:rPr>
                  <w:rFonts w:asciiTheme="minorHAnsi" w:hAnsiTheme="minorHAnsi" w:cstheme="minorHAnsi"/>
                </w:rPr>
                <w:id w:val="1648620165"/>
                <w14:checkbox>
                  <w14:checked w14:val="0"/>
                  <w14:checkedState w14:val="2612" w14:font="MS Gothic"/>
                  <w14:uncheckedState w14:val="2610" w14:font="MS Gothic"/>
                </w14:checkbox>
              </w:sdtPr>
              <w:sdtEndPr/>
              <w:sdtContent>
                <w:r w:rsidR="00842AD2">
                  <w:rPr>
                    <w:rFonts w:ascii="MS Gothic" w:eastAsia="MS Gothic" w:hAnsi="MS Gothic" w:cstheme="minorHAnsi" w:hint="eastAsia"/>
                  </w:rPr>
                  <w:t>☐</w:t>
                </w:r>
              </w:sdtContent>
            </w:sdt>
            <w:r w:rsidR="00842AD2">
              <w:rPr>
                <w:rFonts w:asciiTheme="minorHAnsi" w:hAnsiTheme="minorHAnsi" w:cstheme="minorHAnsi"/>
              </w:rPr>
              <w:t xml:space="preserve">Developing or </w:t>
            </w:r>
            <w:r w:rsidR="00842AD2" w:rsidRPr="009C5330">
              <w:rPr>
                <w:rFonts w:asciiTheme="minorHAnsi" w:hAnsiTheme="minorHAnsi" w:cstheme="minorHAnsi"/>
              </w:rPr>
              <w:t xml:space="preserve"> </w:t>
            </w:r>
          </w:p>
          <w:p w:rsidR="00842AD2" w:rsidRPr="009C5330" w:rsidRDefault="00842AD2" w:rsidP="002B4DAC">
            <w:pPr>
              <w:rPr>
                <w:rFonts w:asciiTheme="minorHAnsi" w:hAnsiTheme="minorHAnsi" w:cstheme="minorHAnsi"/>
              </w:rPr>
            </w:pPr>
            <w:r w:rsidRPr="009C5330">
              <w:rPr>
                <w:rFonts w:asciiTheme="minorHAnsi" w:hAnsiTheme="minorHAnsi" w:cstheme="minorHAnsi"/>
              </w:rPr>
              <w:t>Needs Improvement</w:t>
            </w:r>
          </w:p>
        </w:tc>
        <w:tc>
          <w:tcPr>
            <w:tcW w:w="2385" w:type="dxa"/>
          </w:tcPr>
          <w:p w:rsidR="00842AD2" w:rsidRPr="009C5330" w:rsidRDefault="00EB2061" w:rsidP="002B4DAC">
            <w:pPr>
              <w:rPr>
                <w:rFonts w:asciiTheme="minorHAnsi" w:hAnsiTheme="minorHAnsi" w:cstheme="minorHAnsi"/>
              </w:rPr>
            </w:pPr>
            <w:sdt>
              <w:sdtPr>
                <w:rPr>
                  <w:rFonts w:asciiTheme="minorHAnsi" w:hAnsiTheme="minorHAnsi" w:cstheme="minorHAnsi"/>
                </w:rPr>
                <w:id w:val="367499750"/>
                <w14:checkbox>
                  <w14:checked w14:val="0"/>
                  <w14:checkedState w14:val="2612" w14:font="MS Gothic"/>
                  <w14:uncheckedState w14:val="2610" w14:font="MS Gothic"/>
                </w14:checkbox>
              </w:sdtPr>
              <w:sdtEndPr/>
              <w:sdtContent>
                <w:r w:rsidR="00842AD2">
                  <w:rPr>
                    <w:rFonts w:ascii="MS Gothic" w:eastAsia="MS Gothic" w:hAnsi="MS Gothic" w:cstheme="minorHAnsi" w:hint="eastAsia"/>
                  </w:rPr>
                  <w:t>☐</w:t>
                </w:r>
              </w:sdtContent>
            </w:sdt>
            <w:r w:rsidR="00842AD2" w:rsidRPr="009C5330">
              <w:rPr>
                <w:rFonts w:asciiTheme="minorHAnsi" w:hAnsiTheme="minorHAnsi" w:cstheme="minorHAnsi"/>
              </w:rPr>
              <w:t>Ineffective</w:t>
            </w:r>
          </w:p>
          <w:p w:rsidR="00842AD2" w:rsidRPr="009C5330" w:rsidRDefault="00842AD2" w:rsidP="002B4DAC">
            <w:pPr>
              <w:tabs>
                <w:tab w:val="left" w:pos="2700"/>
              </w:tabs>
              <w:ind w:right="-90" w:firstLine="18"/>
              <w:rPr>
                <w:rFonts w:asciiTheme="minorHAnsi" w:hAnsiTheme="minorHAnsi" w:cstheme="minorHAnsi"/>
                <w:sz w:val="20"/>
                <w:szCs w:val="20"/>
              </w:rPr>
            </w:pPr>
          </w:p>
        </w:tc>
      </w:tr>
    </w:tbl>
    <w:p w:rsidR="00842AD2" w:rsidRPr="009C5330" w:rsidRDefault="00842AD2" w:rsidP="00842AD2">
      <w:pPr>
        <w:pBdr>
          <w:top w:val="single" w:sz="4" w:space="1" w:color="auto"/>
          <w:left w:val="single" w:sz="4" w:space="4" w:color="auto"/>
          <w:bottom w:val="single" w:sz="4" w:space="1" w:color="auto"/>
          <w:right w:val="single" w:sz="4" w:space="4" w:color="auto"/>
        </w:pBdr>
        <w:rPr>
          <w:rFonts w:asciiTheme="minorHAnsi" w:hAnsiTheme="minorHAnsi" w:cstheme="minorHAnsi"/>
          <w:bCs/>
        </w:rPr>
      </w:pPr>
      <w:r w:rsidRPr="009C5330">
        <w:rPr>
          <w:rFonts w:asciiTheme="minorHAnsi" w:hAnsiTheme="minorHAnsi" w:cstheme="minorHAnsi"/>
          <w:bCs/>
        </w:rPr>
        <w:t>Commendations:</w:t>
      </w:r>
    </w:p>
    <w:p w:rsidR="00842AD2" w:rsidRPr="009C5330" w:rsidRDefault="00842AD2" w:rsidP="00842AD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842AD2" w:rsidRPr="009C5330" w:rsidRDefault="00842AD2" w:rsidP="00842AD2">
      <w:pPr>
        <w:pBdr>
          <w:top w:val="single" w:sz="4" w:space="1" w:color="auto"/>
          <w:left w:val="single" w:sz="4" w:space="4" w:color="auto"/>
          <w:bottom w:val="single" w:sz="4" w:space="1" w:color="auto"/>
          <w:right w:val="single" w:sz="4" w:space="4" w:color="auto"/>
        </w:pBdr>
        <w:rPr>
          <w:rFonts w:asciiTheme="minorHAnsi" w:hAnsiTheme="minorHAnsi" w:cstheme="minorHAnsi"/>
          <w:bCs/>
        </w:rPr>
      </w:pPr>
      <w:r w:rsidRPr="009C5330">
        <w:rPr>
          <w:rFonts w:asciiTheme="minorHAnsi" w:hAnsiTheme="minorHAnsi" w:cstheme="minorHAnsi"/>
          <w:bCs/>
        </w:rPr>
        <w:t>Areas Noted for Improvement:</w:t>
      </w:r>
    </w:p>
    <w:p w:rsidR="00842AD2" w:rsidRPr="009C5330" w:rsidRDefault="00842AD2" w:rsidP="00842AD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842AD2" w:rsidRDefault="00842AD2" w:rsidP="00842AD2">
      <w:pPr>
        <w:rPr>
          <w:rFonts w:asciiTheme="minorHAnsi" w:hAnsiTheme="minorHAnsi" w:cstheme="minorHAnsi"/>
          <w:sz w:val="20"/>
        </w:rPr>
      </w:pPr>
    </w:p>
    <w:p w:rsidR="00842AD2" w:rsidRPr="009C5330" w:rsidRDefault="00842AD2" w:rsidP="00842AD2">
      <w:pPr>
        <w:rPr>
          <w:rFonts w:asciiTheme="minorHAnsi" w:hAnsiTheme="minorHAnsi" w:cstheme="minorHAnsi"/>
          <w:sz w:val="20"/>
        </w:rPr>
      </w:pPr>
      <w:r w:rsidRPr="009C5330">
        <w:rPr>
          <w:rFonts w:asciiTheme="minorHAnsi" w:hAnsiTheme="minorHAnsi" w:cstheme="minorHAnsi"/>
          <w:noProof/>
        </w:rPr>
        <mc:AlternateContent>
          <mc:Choice Requires="wps">
            <w:drawing>
              <wp:anchor distT="0" distB="0" distL="114300" distR="114300" simplePos="0" relativeHeight="251661312" behindDoc="0" locked="0" layoutInCell="0" allowOverlap="1" wp14:anchorId="0BA702D1" wp14:editId="2123BDAE">
                <wp:simplePos x="0" y="0"/>
                <wp:positionH relativeFrom="column">
                  <wp:posOffset>4974260</wp:posOffset>
                </wp:positionH>
                <wp:positionV relativeFrom="paragraph">
                  <wp:posOffset>101600</wp:posOffset>
                </wp:positionV>
                <wp:extent cx="657860" cy="0"/>
                <wp:effectExtent l="0" t="0" r="27940" b="19050"/>
                <wp:wrapNone/>
                <wp:docPr id="254" name="Straight Connector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56D43" id="Straight Connector 25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65pt,8pt" to="443.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CZHgIAADk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" o:allowincell="f"/>
            </w:pict>
          </mc:Fallback>
        </mc:AlternateContent>
      </w:r>
      <w:r w:rsidRPr="009C5330">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73308710" wp14:editId="27BA5C43">
                <wp:simplePos x="0" y="0"/>
                <wp:positionH relativeFrom="column">
                  <wp:posOffset>1257300</wp:posOffset>
                </wp:positionH>
                <wp:positionV relativeFrom="paragraph">
                  <wp:posOffset>124460</wp:posOffset>
                </wp:positionV>
                <wp:extent cx="3200400" cy="0"/>
                <wp:effectExtent l="9525" t="10160" r="9525" b="8890"/>
                <wp:wrapNone/>
                <wp:docPr id="255" name="Straight Connector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8F082" id="Straight Connector 25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8pt" to="35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Mb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"/>
            </w:pict>
          </mc:Fallback>
        </mc:AlternateContent>
      </w:r>
      <w:r w:rsidRPr="009C5330">
        <w:rPr>
          <w:rFonts w:asciiTheme="minorHAnsi" w:hAnsiTheme="minorHAnsi" w:cstheme="minorHAnsi"/>
          <w:sz w:val="20"/>
        </w:rPr>
        <w:t xml:space="preserve">Teacher’s Signature*: </w:t>
      </w:r>
      <w:r w:rsidRPr="009C5330">
        <w:rPr>
          <w:rFonts w:asciiTheme="minorHAnsi" w:hAnsiTheme="minorHAnsi" w:cstheme="minorHAnsi"/>
          <w:sz w:val="20"/>
        </w:rPr>
        <w:tab/>
      </w:r>
      <w:r w:rsidRPr="009C5330">
        <w:rPr>
          <w:rFonts w:asciiTheme="minorHAnsi" w:hAnsiTheme="minorHAnsi" w:cstheme="minorHAnsi"/>
          <w:sz w:val="20"/>
        </w:rPr>
        <w:tab/>
      </w:r>
      <w:r w:rsidRPr="009C5330">
        <w:rPr>
          <w:rFonts w:asciiTheme="minorHAnsi" w:hAnsiTheme="minorHAnsi" w:cstheme="minorHAnsi"/>
          <w:sz w:val="20"/>
        </w:rPr>
        <w:tab/>
      </w:r>
      <w:r w:rsidRPr="009C5330">
        <w:rPr>
          <w:rFonts w:asciiTheme="minorHAnsi" w:hAnsiTheme="minorHAnsi" w:cstheme="minorHAnsi"/>
          <w:sz w:val="20"/>
        </w:rPr>
        <w:tab/>
      </w:r>
      <w:r w:rsidRPr="009C5330">
        <w:rPr>
          <w:rFonts w:asciiTheme="minorHAnsi" w:hAnsiTheme="minorHAnsi" w:cstheme="minorHAnsi"/>
          <w:sz w:val="20"/>
        </w:rPr>
        <w:tab/>
      </w:r>
      <w:r w:rsidRPr="009C5330">
        <w:rPr>
          <w:rFonts w:asciiTheme="minorHAnsi" w:hAnsiTheme="minorHAnsi" w:cstheme="minorHAnsi"/>
          <w:sz w:val="20"/>
        </w:rPr>
        <w:tab/>
      </w:r>
      <w:r w:rsidRPr="009C5330">
        <w:rPr>
          <w:rFonts w:asciiTheme="minorHAnsi" w:hAnsiTheme="minorHAnsi" w:cstheme="minorHAnsi"/>
          <w:sz w:val="20"/>
        </w:rPr>
        <w:tab/>
      </w:r>
      <w:r w:rsidRPr="009C5330">
        <w:rPr>
          <w:rFonts w:asciiTheme="minorHAnsi" w:hAnsiTheme="minorHAnsi" w:cstheme="minorHAnsi"/>
          <w:sz w:val="20"/>
        </w:rPr>
        <w:tab/>
        <w:t>Date:</w:t>
      </w:r>
      <w:r w:rsidRPr="009C5330">
        <w:rPr>
          <w:rFonts w:asciiTheme="minorHAnsi" w:hAnsiTheme="minorHAnsi" w:cstheme="minorHAnsi"/>
          <w:sz w:val="20"/>
        </w:rPr>
        <w:tab/>
      </w:r>
      <w:r w:rsidRPr="009C5330">
        <w:rPr>
          <w:rFonts w:asciiTheme="minorHAnsi" w:hAnsiTheme="minorHAnsi" w:cstheme="minorHAnsi"/>
          <w:sz w:val="20"/>
        </w:rPr>
        <w:tab/>
      </w:r>
      <w:r w:rsidRPr="009C5330">
        <w:rPr>
          <w:rFonts w:asciiTheme="minorHAnsi" w:hAnsiTheme="minorHAnsi" w:cstheme="minorHAnsi"/>
          <w:sz w:val="20"/>
        </w:rPr>
        <w:tab/>
      </w:r>
      <w:r w:rsidRPr="009C5330">
        <w:rPr>
          <w:rFonts w:asciiTheme="minorHAnsi" w:hAnsiTheme="minorHAnsi" w:cstheme="minorHAnsi"/>
          <w:sz w:val="20"/>
        </w:rPr>
        <w:tab/>
      </w:r>
    </w:p>
    <w:p w:rsidR="00842AD2" w:rsidRPr="009C5330" w:rsidRDefault="00842AD2" w:rsidP="00842AD2">
      <w:pPr>
        <w:spacing w:line="360" w:lineRule="auto"/>
        <w:rPr>
          <w:rFonts w:asciiTheme="minorHAnsi" w:hAnsiTheme="minorHAnsi" w:cstheme="minorHAnsi"/>
          <w:sz w:val="20"/>
        </w:rPr>
      </w:pPr>
      <w:r w:rsidRPr="009C5330">
        <w:rPr>
          <w:rFonts w:asciiTheme="minorHAnsi" w:hAnsiTheme="minorHAnsi" w:cstheme="minorHAnsi"/>
          <w:sz w:val="20"/>
        </w:rPr>
        <w:t>*Signifies that the teacher has read and received this report</w:t>
      </w:r>
    </w:p>
    <w:p w:rsidR="00842AD2" w:rsidRPr="009C5330" w:rsidRDefault="00842AD2" w:rsidP="00842AD2">
      <w:pPr>
        <w:rPr>
          <w:rFonts w:asciiTheme="minorHAnsi" w:hAnsiTheme="minorHAnsi" w:cstheme="minorHAnsi"/>
          <w:sz w:val="20"/>
        </w:rPr>
      </w:pPr>
      <w:r w:rsidRPr="009C5330">
        <w:rPr>
          <w:rFonts w:asciiTheme="minorHAnsi" w:hAnsiTheme="minorHAnsi" w:cstheme="minorHAnsi"/>
          <w:noProof/>
        </w:rPr>
        <mc:AlternateContent>
          <mc:Choice Requires="wps">
            <w:drawing>
              <wp:anchor distT="0" distB="0" distL="114300" distR="114300" simplePos="0" relativeHeight="251663360" behindDoc="0" locked="0" layoutInCell="0" allowOverlap="1" wp14:anchorId="09D5C884" wp14:editId="697A25C0">
                <wp:simplePos x="0" y="0"/>
                <wp:positionH relativeFrom="column">
                  <wp:posOffset>4972685</wp:posOffset>
                </wp:positionH>
                <wp:positionV relativeFrom="paragraph">
                  <wp:posOffset>83185</wp:posOffset>
                </wp:positionV>
                <wp:extent cx="657860" cy="0"/>
                <wp:effectExtent l="0" t="0" r="27940"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77274" id="Straight Connector 5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5pt,6.55pt" to="443.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6S4HQ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" o:allowincell="f"/>
            </w:pict>
          </mc:Fallback>
        </mc:AlternateContent>
      </w:r>
      <w:r w:rsidRPr="009C5330">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0E0720A1" wp14:editId="427B66DA">
                <wp:simplePos x="0" y="0"/>
                <wp:positionH relativeFrom="column">
                  <wp:posOffset>1604010</wp:posOffset>
                </wp:positionH>
                <wp:positionV relativeFrom="paragraph">
                  <wp:posOffset>97155</wp:posOffset>
                </wp:positionV>
                <wp:extent cx="2834640" cy="0"/>
                <wp:effectExtent l="13335" t="11430" r="9525" b="762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7493E" id="Straight Connector 5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pt,7.65pt" to="34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qQ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"/>
            </w:pict>
          </mc:Fallback>
        </mc:AlternateContent>
      </w:r>
      <w:r w:rsidRPr="009C5330">
        <w:rPr>
          <w:rFonts w:asciiTheme="minorHAnsi" w:hAnsiTheme="minorHAnsi" w:cstheme="minorHAnsi"/>
          <w:noProof/>
          <w:sz w:val="20"/>
        </w:rPr>
        <w:t>Evaluator’s</w:t>
      </w:r>
      <w:r w:rsidRPr="009C5330">
        <w:rPr>
          <w:rFonts w:asciiTheme="minorHAnsi" w:hAnsiTheme="minorHAnsi" w:cstheme="minorHAnsi"/>
          <w:sz w:val="20"/>
        </w:rPr>
        <w:t xml:space="preserve"> Signature:</w:t>
      </w:r>
      <w:r w:rsidRPr="009C5330">
        <w:rPr>
          <w:rFonts w:asciiTheme="minorHAnsi" w:hAnsiTheme="minorHAnsi" w:cstheme="minorHAnsi"/>
          <w:sz w:val="20"/>
        </w:rPr>
        <w:tab/>
      </w:r>
      <w:r w:rsidRPr="009C5330">
        <w:rPr>
          <w:rFonts w:asciiTheme="minorHAnsi" w:hAnsiTheme="minorHAnsi" w:cstheme="minorHAnsi"/>
          <w:sz w:val="20"/>
        </w:rPr>
        <w:tab/>
      </w:r>
      <w:r w:rsidRPr="009C5330">
        <w:rPr>
          <w:rFonts w:asciiTheme="minorHAnsi" w:hAnsiTheme="minorHAnsi" w:cstheme="minorHAnsi"/>
          <w:sz w:val="20"/>
        </w:rPr>
        <w:tab/>
      </w:r>
      <w:r w:rsidRPr="009C5330">
        <w:rPr>
          <w:rFonts w:asciiTheme="minorHAnsi" w:hAnsiTheme="minorHAnsi" w:cstheme="minorHAnsi"/>
          <w:sz w:val="20"/>
        </w:rPr>
        <w:tab/>
      </w:r>
      <w:r w:rsidRPr="009C5330">
        <w:rPr>
          <w:rFonts w:asciiTheme="minorHAnsi" w:hAnsiTheme="minorHAnsi" w:cstheme="minorHAnsi"/>
          <w:sz w:val="20"/>
        </w:rPr>
        <w:tab/>
      </w:r>
      <w:r w:rsidRPr="009C5330">
        <w:rPr>
          <w:rFonts w:asciiTheme="minorHAnsi" w:hAnsiTheme="minorHAnsi" w:cstheme="minorHAnsi"/>
          <w:sz w:val="20"/>
        </w:rPr>
        <w:tab/>
      </w:r>
      <w:r w:rsidRPr="009C5330">
        <w:rPr>
          <w:rFonts w:asciiTheme="minorHAnsi" w:hAnsiTheme="minorHAnsi" w:cstheme="minorHAnsi"/>
          <w:sz w:val="20"/>
        </w:rPr>
        <w:tab/>
      </w:r>
      <w:r w:rsidRPr="009C5330">
        <w:rPr>
          <w:rFonts w:asciiTheme="minorHAnsi" w:hAnsiTheme="minorHAnsi" w:cstheme="minorHAnsi"/>
          <w:sz w:val="20"/>
        </w:rPr>
        <w:tab/>
        <w:t>Date:</w:t>
      </w:r>
      <w:r w:rsidRPr="009C5330">
        <w:rPr>
          <w:rFonts w:asciiTheme="minorHAnsi" w:hAnsiTheme="minorHAnsi" w:cstheme="minorHAnsi"/>
          <w:sz w:val="20"/>
        </w:rPr>
        <w:tab/>
      </w:r>
      <w:r w:rsidRPr="009C5330">
        <w:rPr>
          <w:rFonts w:asciiTheme="minorHAnsi" w:hAnsiTheme="minorHAnsi" w:cstheme="minorHAnsi"/>
          <w:sz w:val="20"/>
        </w:rPr>
        <w:tab/>
      </w:r>
    </w:p>
    <w:p w:rsidR="00842AD2" w:rsidRPr="009C5330" w:rsidRDefault="00842AD2" w:rsidP="00842AD2">
      <w:pPr>
        <w:rPr>
          <w:rFonts w:asciiTheme="minorHAnsi" w:hAnsiTheme="minorHAnsi" w:cstheme="minorHAnsi"/>
          <w:sz w:val="20"/>
        </w:rPr>
      </w:pPr>
    </w:p>
    <w:p w:rsidR="00842AD2" w:rsidRPr="009C5330" w:rsidRDefault="00842AD2" w:rsidP="00842AD2">
      <w:pPr>
        <w:ind w:left="720"/>
        <w:rPr>
          <w:rFonts w:asciiTheme="minorHAnsi" w:hAnsiTheme="minorHAnsi" w:cstheme="minorHAnsi"/>
        </w:rPr>
      </w:pPr>
      <w:r w:rsidRPr="009C5330">
        <w:rPr>
          <w:rFonts w:asciiTheme="minorHAnsi" w:hAnsiTheme="minorHAnsi" w:cstheme="minorHAnsi"/>
          <w:sz w:val="20"/>
        </w:rPr>
        <w:t xml:space="preserve">Print or Type </w:t>
      </w:r>
      <w:r w:rsidRPr="009C5330">
        <w:rPr>
          <w:rFonts w:asciiTheme="minorHAnsi" w:hAnsiTheme="minorHAnsi" w:cstheme="minorHAnsi"/>
          <w:noProof/>
          <w:sz w:val="20"/>
        </w:rPr>
        <w:t>Evaluator’s</w:t>
      </w:r>
      <w:r w:rsidRPr="009C5330">
        <w:rPr>
          <w:rFonts w:asciiTheme="minorHAnsi" w:hAnsiTheme="minorHAnsi" w:cstheme="minorHAnsi"/>
          <w:sz w:val="20"/>
        </w:rPr>
        <w:t xml:space="preserve"> Name: </w:t>
      </w:r>
      <w:sdt>
        <w:sdtPr>
          <w:rPr>
            <w:rFonts w:asciiTheme="minorHAnsi" w:hAnsiTheme="minorHAnsi" w:cstheme="minorHAnsi"/>
            <w:sz w:val="20"/>
          </w:rPr>
          <w:id w:val="-932205927"/>
          <w:placeholder>
            <w:docPart w:val="DefaultPlaceholder_1082065158"/>
          </w:placeholder>
          <w:showingPlcHdr/>
          <w:text/>
        </w:sdtPr>
        <w:sdtEndPr/>
        <w:sdtContent>
          <w:r w:rsidRPr="00824605">
            <w:rPr>
              <w:rStyle w:val="PlaceholderText"/>
            </w:rPr>
            <w:t>Click here to enter text.</w:t>
          </w:r>
        </w:sdtContent>
      </w:sdt>
    </w:p>
    <w:p w:rsidR="00842AD2" w:rsidRPr="009C5330" w:rsidRDefault="00842AD2" w:rsidP="00842AD2">
      <w:pPr>
        <w:ind w:left="720"/>
        <w:rPr>
          <w:rFonts w:asciiTheme="minorHAnsi" w:hAnsiTheme="minorHAnsi" w:cstheme="minorHAnsi"/>
          <w:sz w:val="20"/>
          <w:szCs w:val="20"/>
        </w:rPr>
      </w:pPr>
    </w:p>
    <w:p w:rsidR="00EB2061" w:rsidRPr="009C5330" w:rsidRDefault="00EB2061" w:rsidP="00EB2061">
      <w:pPr>
        <w:rPr>
          <w:rFonts w:asciiTheme="minorHAnsi" w:hAnsiTheme="minorHAnsi" w:cstheme="minorHAnsi"/>
          <w:bCs/>
          <w:i/>
          <w:iCs/>
        </w:rPr>
      </w:pPr>
      <w:r>
        <w:rPr>
          <w:rFonts w:asciiTheme="minorHAnsi" w:hAnsiTheme="minorHAnsi" w:cstheme="minorHAnsi"/>
          <w:sz w:val="22"/>
        </w:rPr>
        <w:t>This form is for review and draft purposes only.  All evaluations should be submitted online via STARS.</w:t>
      </w:r>
    </w:p>
    <w:p w:rsidR="00842AD2" w:rsidRPr="009C5330" w:rsidRDefault="00842AD2" w:rsidP="00842AD2">
      <w:pPr>
        <w:rPr>
          <w:rFonts w:asciiTheme="minorHAnsi" w:hAnsiTheme="minorHAnsi" w:cstheme="minorHAnsi"/>
          <w:bCs/>
          <w:i/>
          <w:iCs/>
        </w:rPr>
      </w:pPr>
    </w:p>
    <w:p w:rsidR="00A9561B" w:rsidRDefault="00EB2061"/>
    <w:sectPr w:rsidR="00A9561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0EF" w:rsidRDefault="006870EF" w:rsidP="006870EF">
      <w:r>
        <w:separator/>
      </w:r>
    </w:p>
  </w:endnote>
  <w:endnote w:type="continuationSeparator" w:id="0">
    <w:p w:rsidR="006870EF" w:rsidRDefault="006870EF" w:rsidP="0068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0EF" w:rsidRDefault="006870EF" w:rsidP="006870EF">
      <w:r>
        <w:separator/>
      </w:r>
    </w:p>
  </w:footnote>
  <w:footnote w:type="continuationSeparator" w:id="0">
    <w:p w:rsidR="006870EF" w:rsidRDefault="006870EF" w:rsidP="00687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209085"/>
      <w:docPartObj>
        <w:docPartGallery w:val="Page Numbers (Top of Page)"/>
        <w:docPartUnique/>
      </w:docPartObj>
    </w:sdtPr>
    <w:sdtEndPr/>
    <w:sdtContent>
      <w:p w:rsidR="006870EF" w:rsidRDefault="006870EF" w:rsidP="006870EF">
        <w:pPr>
          <w:pStyle w:val="Header"/>
          <w:jc w:val="right"/>
        </w:pPr>
        <w:r>
          <w:t xml:space="preserve">Page </w:t>
        </w:r>
        <w:r>
          <w:rPr>
            <w:b/>
            <w:bCs/>
          </w:rPr>
          <w:fldChar w:fldCharType="begin"/>
        </w:r>
        <w:r>
          <w:rPr>
            <w:b/>
            <w:bCs/>
          </w:rPr>
          <w:instrText xml:space="preserve"> PAGE </w:instrText>
        </w:r>
        <w:r>
          <w:rPr>
            <w:b/>
            <w:bCs/>
          </w:rPr>
          <w:fldChar w:fldCharType="separate"/>
        </w:r>
        <w:r w:rsidR="00EB206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B2061">
          <w:rPr>
            <w:b/>
            <w:bCs/>
            <w:noProof/>
          </w:rPr>
          <w:t>4</w:t>
        </w:r>
        <w:r>
          <w:rPr>
            <w:b/>
            <w:bCs/>
          </w:rPr>
          <w:fldChar w:fldCharType="end"/>
        </w:r>
      </w:p>
    </w:sdtContent>
  </w:sdt>
  <w:p w:rsidR="006870EF" w:rsidRDefault="006870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15D92"/>
    <w:multiLevelType w:val="hybridMultilevel"/>
    <w:tmpl w:val="71E286B0"/>
    <w:lvl w:ilvl="0" w:tplc="0409000F">
      <w:start w:val="1"/>
      <w:numFmt w:val="decimal"/>
      <w:lvlText w:val="%1."/>
      <w:lvlJc w:val="left"/>
      <w:pPr>
        <w:ind w:left="360" w:hanging="360"/>
      </w:p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1">
    <w:nsid w:val="44BE6CB1"/>
    <w:multiLevelType w:val="hybridMultilevel"/>
    <w:tmpl w:val="4DE83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D2"/>
    <w:rsid w:val="00306EEE"/>
    <w:rsid w:val="005D4F17"/>
    <w:rsid w:val="006870EF"/>
    <w:rsid w:val="00842AD2"/>
    <w:rsid w:val="009A19D8"/>
    <w:rsid w:val="00EB2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728FFC-96E8-4DC0-A475-AED43D8E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AD2"/>
    <w:pPr>
      <w:spacing w:after="0" w:line="240" w:lineRule="auto"/>
    </w:pPr>
    <w:rPr>
      <w:rFonts w:ascii="Times" w:eastAsia="Times" w:hAnsi="Times" w:cs="Times"/>
      <w:sz w:val="24"/>
      <w:szCs w:val="24"/>
    </w:rPr>
  </w:style>
  <w:style w:type="paragraph" w:styleId="Heading2">
    <w:name w:val="heading 2"/>
    <w:basedOn w:val="Normal"/>
    <w:next w:val="Normal"/>
    <w:link w:val="Heading2Char"/>
    <w:uiPriority w:val="99"/>
    <w:qFormat/>
    <w:rsid w:val="00842AD2"/>
    <w:pPr>
      <w:keepNext/>
      <w:spacing w:before="40" w:after="40"/>
      <w:ind w:right="-108"/>
      <w:jc w:val="cente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42AD2"/>
    <w:rPr>
      <w:rFonts w:ascii="Times" w:eastAsia="Times" w:hAnsi="Times" w:cs="Times"/>
      <w:sz w:val="28"/>
      <w:szCs w:val="28"/>
    </w:rPr>
  </w:style>
  <w:style w:type="paragraph" w:styleId="Header">
    <w:name w:val="header"/>
    <w:basedOn w:val="Normal"/>
    <w:link w:val="HeaderChar"/>
    <w:uiPriority w:val="99"/>
    <w:rsid w:val="00842AD2"/>
    <w:pPr>
      <w:tabs>
        <w:tab w:val="center" w:pos="4320"/>
        <w:tab w:val="right" w:pos="8640"/>
      </w:tabs>
    </w:pPr>
  </w:style>
  <w:style w:type="character" w:customStyle="1" w:styleId="HeaderChar">
    <w:name w:val="Header Char"/>
    <w:basedOn w:val="DefaultParagraphFont"/>
    <w:link w:val="Header"/>
    <w:uiPriority w:val="99"/>
    <w:rsid w:val="00842AD2"/>
    <w:rPr>
      <w:rFonts w:ascii="Times" w:eastAsia="Times" w:hAnsi="Times" w:cs="Times"/>
      <w:sz w:val="24"/>
      <w:szCs w:val="24"/>
    </w:rPr>
  </w:style>
  <w:style w:type="paragraph" w:customStyle="1" w:styleId="AlexBodyText">
    <w:name w:val="Alex Body Text"/>
    <w:basedOn w:val="Normal"/>
    <w:rsid w:val="00842AD2"/>
    <w:pPr>
      <w:spacing w:after="160" w:line="340" w:lineRule="atLeast"/>
      <w:ind w:right="-180"/>
      <w:jc w:val="both"/>
    </w:pPr>
    <w:rPr>
      <w:rFonts w:ascii="Helvetica" w:hAnsi="Helvetica" w:cs="Helvetica"/>
      <w:sz w:val="26"/>
      <w:szCs w:val="26"/>
    </w:rPr>
  </w:style>
  <w:style w:type="paragraph" w:styleId="BodyText2">
    <w:name w:val="Body Text 2"/>
    <w:basedOn w:val="Normal"/>
    <w:link w:val="BodyText2Char"/>
    <w:uiPriority w:val="99"/>
    <w:rsid w:val="00842AD2"/>
    <w:pPr>
      <w:spacing w:after="120" w:line="480" w:lineRule="auto"/>
    </w:pPr>
  </w:style>
  <w:style w:type="character" w:customStyle="1" w:styleId="BodyText2Char">
    <w:name w:val="Body Text 2 Char"/>
    <w:basedOn w:val="DefaultParagraphFont"/>
    <w:link w:val="BodyText2"/>
    <w:uiPriority w:val="99"/>
    <w:rsid w:val="00842AD2"/>
    <w:rPr>
      <w:rFonts w:ascii="Times" w:eastAsia="Times" w:hAnsi="Times" w:cs="Times"/>
      <w:sz w:val="24"/>
      <w:szCs w:val="24"/>
    </w:rPr>
  </w:style>
  <w:style w:type="paragraph" w:customStyle="1" w:styleId="Body">
    <w:name w:val="Body"/>
    <w:basedOn w:val="Default"/>
    <w:uiPriority w:val="99"/>
    <w:rsid w:val="00842AD2"/>
  </w:style>
  <w:style w:type="paragraph" w:customStyle="1" w:styleId="Default">
    <w:name w:val="Default"/>
    <w:basedOn w:val="Normal"/>
    <w:rsid w:val="00842AD2"/>
    <w:rPr>
      <w:rFonts w:ascii="Times New Roman" w:eastAsia="Times New Roman" w:hAnsi="Times New Roman" w:cs="Times New Roman"/>
    </w:rPr>
  </w:style>
  <w:style w:type="table" w:customStyle="1" w:styleId="TableGrid1">
    <w:name w:val="Table Grid1"/>
    <w:basedOn w:val="TableNormal"/>
    <w:next w:val="TableGrid"/>
    <w:uiPriority w:val="59"/>
    <w:rsid w:val="00842AD2"/>
    <w:pPr>
      <w:spacing w:after="0" w:line="240" w:lineRule="auto"/>
    </w:pPr>
    <w:rPr>
      <w:rFonts w:ascii="Times" w:eastAsia="Times" w:hAnsi="Times"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42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2AD2"/>
    <w:rPr>
      <w:rFonts w:ascii="Tahoma" w:hAnsi="Tahoma" w:cs="Tahoma"/>
      <w:sz w:val="16"/>
      <w:szCs w:val="16"/>
    </w:rPr>
  </w:style>
  <w:style w:type="character" w:customStyle="1" w:styleId="BalloonTextChar">
    <w:name w:val="Balloon Text Char"/>
    <w:basedOn w:val="DefaultParagraphFont"/>
    <w:link w:val="BalloonText"/>
    <w:uiPriority w:val="99"/>
    <w:semiHidden/>
    <w:rsid w:val="00842AD2"/>
    <w:rPr>
      <w:rFonts w:ascii="Tahoma" w:eastAsia="Times" w:hAnsi="Tahoma" w:cs="Tahoma"/>
      <w:sz w:val="16"/>
      <w:szCs w:val="16"/>
    </w:rPr>
  </w:style>
  <w:style w:type="character" w:styleId="PlaceholderText">
    <w:name w:val="Placeholder Text"/>
    <w:basedOn w:val="DefaultParagraphFont"/>
    <w:uiPriority w:val="99"/>
    <w:semiHidden/>
    <w:rsid w:val="00842AD2"/>
    <w:rPr>
      <w:color w:val="808080"/>
    </w:rPr>
  </w:style>
  <w:style w:type="paragraph" w:styleId="Footer">
    <w:name w:val="footer"/>
    <w:basedOn w:val="Normal"/>
    <w:link w:val="FooterChar"/>
    <w:uiPriority w:val="99"/>
    <w:unhideWhenUsed/>
    <w:rsid w:val="006870EF"/>
    <w:pPr>
      <w:tabs>
        <w:tab w:val="center" w:pos="4680"/>
        <w:tab w:val="right" w:pos="9360"/>
      </w:tabs>
    </w:pPr>
  </w:style>
  <w:style w:type="character" w:customStyle="1" w:styleId="FooterChar">
    <w:name w:val="Footer Char"/>
    <w:basedOn w:val="DefaultParagraphFont"/>
    <w:link w:val="Footer"/>
    <w:uiPriority w:val="99"/>
    <w:rsid w:val="006870EF"/>
    <w:rPr>
      <w:rFonts w:ascii="Times" w:eastAsia="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psva.us/ap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F3D4DDAA-5413-47FC-9499-E16E763A02A4}"/>
      </w:docPartPr>
      <w:docPartBody>
        <w:p w:rsidR="008533FE" w:rsidRDefault="004F2FA3">
          <w:r w:rsidRPr="008246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FA3"/>
    <w:rsid w:val="004F2FA3"/>
    <w:rsid w:val="0085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2F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Arlington Public Schools</Company>
  <LinksUpToDate>false</LinksUpToDate>
  <CharactersWithSpaces>13532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Hirsch, Kerri</dc:creator>
  <cp:lastModifiedBy>Hirsch, Kerri</cp:lastModifiedBy>
  <cp:revision>2</cp:revision>
  <dcterms:created xsi:type="dcterms:W3CDTF">2015-08-26T19:00:00Z</dcterms:created>
  <dcterms:modified xsi:type="dcterms:W3CDTF">2015-08-26T19:00:00Z</dcterms:modified>
</cp:coreProperties>
</file>